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81B2" w14:textId="491B9B95" w:rsidR="00A76CD4" w:rsidRPr="00DF7D3E" w:rsidRDefault="00A76CD4">
      <w:pPr>
        <w:framePr w:w="1464" w:h="1050" w:hSpace="142" w:wrap="around" w:vAnchor="page" w:hAnchor="page" w:x="431" w:y="2717"/>
        <w:spacing w:before="240"/>
        <w:jc w:val="center"/>
        <w:rPr>
          <w:rFonts w:asciiTheme="minorHAnsi" w:hAnsiTheme="minorHAnsi" w:cstheme="minorHAnsi"/>
          <w:vanish/>
        </w:rPr>
      </w:pPr>
      <w:r w:rsidRPr="00DF7D3E">
        <w:rPr>
          <w:rFonts w:asciiTheme="minorHAnsi" w:hAnsiTheme="minorHAnsi" w:cstheme="minorHAnsi"/>
          <w:vanish/>
        </w:rPr>
        <w:t>Adresblok in max 5 lijnen</w:t>
      </w:r>
    </w:p>
    <w:p w14:paraId="668C7C14" w14:textId="77777777" w:rsidR="00734311" w:rsidRPr="00DF7D3E" w:rsidRDefault="00A76CD4" w:rsidP="00734311">
      <w:pPr>
        <w:framePr w:w="2268" w:h="794" w:hSpace="142" w:wrap="notBeside" w:vAnchor="page" w:hAnchor="page" w:x="5104" w:y="852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t xml:space="preserve">Uw </w:t>
      </w:r>
      <w:r w:rsidR="00CD28C6">
        <w:rPr>
          <w:rFonts w:asciiTheme="minorHAnsi" w:hAnsiTheme="minorHAnsi" w:cstheme="minorHAnsi"/>
          <w:sz w:val="16"/>
          <w:lang w:val="nl-BE"/>
        </w:rPr>
        <w:t>kenmerk</w:t>
      </w:r>
      <w:r w:rsidRPr="00DF7D3E">
        <w:rPr>
          <w:rFonts w:asciiTheme="minorHAnsi" w:hAnsiTheme="minorHAnsi" w:cstheme="minorHAnsi"/>
          <w:sz w:val="16"/>
          <w:lang w:val="nl-BE"/>
        </w:rPr>
        <w:t xml:space="preserve">: </w:t>
      </w:r>
    </w:p>
    <w:p w14:paraId="3680F331" w14:textId="77777777" w:rsidR="00A76CD4" w:rsidRPr="00DF7D3E" w:rsidRDefault="00A76CD4" w:rsidP="00734311">
      <w:pPr>
        <w:framePr w:w="2268" w:h="794" w:hSpace="142" w:wrap="notBeside" w:vAnchor="page" w:hAnchor="page" w:x="5104" w:y="852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fldChar w:fldCharType="begin"/>
      </w:r>
      <w:r w:rsidRPr="00DF7D3E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Pr="00DF7D3E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0BFE762C" w14:textId="77777777" w:rsidR="00734311" w:rsidRPr="00DF7D3E" w:rsidRDefault="00A76CD4" w:rsidP="00734311">
      <w:pPr>
        <w:framePr w:w="2268" w:h="794" w:hSpace="142" w:wrap="notBeside" w:vAnchor="page" w:hAnchor="page" w:x="5104" w:y="1759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t xml:space="preserve">Ons </w:t>
      </w:r>
      <w:r w:rsidR="00CD28C6">
        <w:rPr>
          <w:rFonts w:asciiTheme="minorHAnsi" w:hAnsiTheme="minorHAnsi" w:cstheme="minorHAnsi"/>
          <w:sz w:val="16"/>
          <w:lang w:val="nl-BE"/>
        </w:rPr>
        <w:t>kenmerk</w:t>
      </w:r>
      <w:r w:rsidRPr="00DF7D3E">
        <w:rPr>
          <w:rFonts w:asciiTheme="minorHAnsi" w:hAnsiTheme="minorHAnsi" w:cstheme="minorHAnsi"/>
          <w:sz w:val="16"/>
          <w:lang w:val="nl-BE"/>
        </w:rPr>
        <w:t>:</w:t>
      </w:r>
    </w:p>
    <w:p w14:paraId="3C082185" w14:textId="26524883" w:rsidR="00A76CD4" w:rsidRPr="00DF7D3E" w:rsidRDefault="009142AD" w:rsidP="00734311">
      <w:pPr>
        <w:framePr w:w="2268" w:h="794" w:hSpace="142" w:wrap="notBeside" w:vAnchor="page" w:hAnchor="page" w:x="5104" w:y="1759"/>
        <w:shd w:val="solid" w:color="FFFFFF" w:fill="FFFFFF"/>
        <w:rPr>
          <w:rFonts w:asciiTheme="minorHAnsi" w:hAnsiTheme="minorHAnsi" w:cstheme="minorHAnsi"/>
          <w:sz w:val="16"/>
          <w:szCs w:val="16"/>
          <w:lang w:val="nl-BE"/>
        </w:rPr>
      </w:pPr>
      <w:r>
        <w:rPr>
          <w:rFonts w:asciiTheme="minorHAnsi" w:hAnsiTheme="minorHAnsi" w:cstheme="minorHAnsi"/>
          <w:sz w:val="16"/>
          <w:szCs w:val="16"/>
          <w:lang w:val="nl-BE"/>
        </w:rPr>
        <w:t>202</w:t>
      </w:r>
      <w:r w:rsidR="00A752CE">
        <w:rPr>
          <w:rFonts w:asciiTheme="minorHAnsi" w:hAnsiTheme="minorHAnsi" w:cstheme="minorHAnsi"/>
          <w:sz w:val="16"/>
          <w:szCs w:val="16"/>
          <w:lang w:val="nl-BE"/>
        </w:rPr>
        <w:t>4</w:t>
      </w:r>
      <w:r>
        <w:rPr>
          <w:rFonts w:asciiTheme="minorHAnsi" w:hAnsiTheme="minorHAnsi" w:cstheme="minorHAnsi"/>
          <w:sz w:val="16"/>
          <w:szCs w:val="16"/>
          <w:lang w:val="nl-BE"/>
        </w:rPr>
        <w:t>-</w:t>
      </w:r>
      <w:r w:rsidR="00D00423">
        <w:rPr>
          <w:rFonts w:asciiTheme="minorHAnsi" w:hAnsiTheme="minorHAnsi" w:cstheme="minorHAnsi"/>
          <w:sz w:val="16"/>
          <w:szCs w:val="16"/>
          <w:lang w:val="nl-BE"/>
        </w:rPr>
        <w:t>076</w:t>
      </w:r>
      <w:r w:rsidR="00A76CD4" w:rsidRPr="00DF7D3E">
        <w:rPr>
          <w:rFonts w:asciiTheme="minorHAnsi" w:hAnsiTheme="minorHAnsi" w:cstheme="minorHAnsi"/>
          <w:sz w:val="16"/>
          <w:szCs w:val="16"/>
          <w:lang w:val="nl-BE"/>
        </w:rPr>
        <w:fldChar w:fldCharType="begin"/>
      </w:r>
      <w:r w:rsidR="00A76CD4" w:rsidRPr="00DF7D3E">
        <w:rPr>
          <w:rFonts w:asciiTheme="minorHAnsi" w:hAnsiTheme="minorHAnsi" w:cstheme="minorHAnsi"/>
          <w:sz w:val="16"/>
          <w:szCs w:val="16"/>
          <w:lang w:val="nl-BE"/>
        </w:rPr>
        <w:instrText xml:space="preserve"> FILLIN \d \* MERGEFORMAT </w:instrText>
      </w:r>
      <w:r w:rsidR="00A76CD4" w:rsidRPr="00DF7D3E">
        <w:rPr>
          <w:rFonts w:asciiTheme="minorHAnsi" w:hAnsiTheme="minorHAnsi" w:cstheme="minorHAnsi"/>
          <w:sz w:val="16"/>
          <w:szCs w:val="16"/>
          <w:lang w:val="nl-BE"/>
        </w:rPr>
        <w:fldChar w:fldCharType="end"/>
      </w:r>
    </w:p>
    <w:p w14:paraId="1EFAB340" w14:textId="5A2A6E2B" w:rsidR="00734311" w:rsidRPr="00DF7D3E" w:rsidRDefault="00A76CD4" w:rsidP="00734311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t>Contactpersoon:</w:t>
      </w:r>
      <w:r w:rsidRPr="00DF7D3E">
        <w:rPr>
          <w:rFonts w:asciiTheme="minorHAnsi" w:hAnsiTheme="minorHAnsi" w:cstheme="minorHAnsi"/>
          <w:sz w:val="16"/>
          <w:lang w:val="nl-BE"/>
        </w:rPr>
        <w:tab/>
      </w:r>
      <w:r w:rsidR="00875C2B">
        <w:rPr>
          <w:rFonts w:asciiTheme="minorHAnsi" w:hAnsiTheme="minorHAnsi" w:cstheme="minorHAnsi"/>
          <w:sz w:val="16"/>
          <w:lang w:val="nl-BE"/>
        </w:rPr>
        <w:t xml:space="preserve">Ludo </w:t>
      </w:r>
      <w:r w:rsidR="000B18AD">
        <w:rPr>
          <w:rFonts w:asciiTheme="minorHAnsi" w:hAnsiTheme="minorHAnsi" w:cstheme="minorHAnsi"/>
          <w:sz w:val="16"/>
          <w:lang w:val="nl-BE"/>
        </w:rPr>
        <w:t>Debaere</w:t>
      </w:r>
    </w:p>
    <w:p w14:paraId="3DE7B0B2" w14:textId="77777777" w:rsidR="00C631E3" w:rsidRDefault="00C631E3" w:rsidP="00C631E3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Theme="minorHAnsi" w:hAnsiTheme="minorHAnsi" w:cstheme="minorHAnsi"/>
          <w:sz w:val="16"/>
          <w:lang w:val="nl-BE"/>
        </w:rPr>
      </w:pPr>
      <w:r>
        <w:rPr>
          <w:rFonts w:asciiTheme="minorHAnsi" w:hAnsiTheme="minorHAnsi" w:cstheme="minorHAnsi"/>
          <w:sz w:val="16"/>
          <w:lang w:val="nl-BE"/>
        </w:rPr>
        <w:t>1777</w:t>
      </w:r>
    </w:p>
    <w:p w14:paraId="26D374EC" w14:textId="7C725F1F" w:rsidR="00A76CD4" w:rsidRPr="00DF7D3E" w:rsidRDefault="00C631E3" w:rsidP="00C631E3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ind w:right="-139"/>
        <w:rPr>
          <w:rFonts w:asciiTheme="minorHAnsi" w:hAnsiTheme="minorHAnsi" w:cstheme="minorHAnsi"/>
          <w:sz w:val="16"/>
          <w:lang w:val="nl-BE"/>
        </w:rPr>
      </w:pPr>
      <w:r>
        <w:rPr>
          <w:rFonts w:asciiTheme="minorHAnsi" w:hAnsiTheme="minorHAnsi" w:cstheme="minorHAnsi"/>
          <w:sz w:val="16"/>
          <w:lang w:val="nl-BE"/>
        </w:rPr>
        <w:t>1777@kortrijk.be</w:t>
      </w:r>
      <w:r w:rsidR="00A76CD4" w:rsidRPr="00DF7D3E">
        <w:rPr>
          <w:rFonts w:asciiTheme="minorHAnsi" w:hAnsiTheme="minorHAnsi" w:cstheme="minorHAnsi"/>
          <w:sz w:val="16"/>
          <w:lang w:val="nl-BE"/>
        </w:rPr>
        <w:fldChar w:fldCharType="begin"/>
      </w:r>
      <w:r w:rsidR="00A76CD4" w:rsidRPr="00DF7D3E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="00A76CD4" w:rsidRPr="00DF7D3E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19394B2B" w14:textId="52821889" w:rsidR="00A76CD4" w:rsidRPr="00DF7D3E" w:rsidRDefault="00A76CD4" w:rsidP="00734311">
      <w:pPr>
        <w:framePr w:w="2835" w:h="794" w:hSpace="142" w:wrap="notBeside" w:vAnchor="page" w:hAnchor="page" w:x="7939" w:y="1759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t xml:space="preserve">Dossiernummer: </w:t>
      </w:r>
      <w:r w:rsidR="00FB31F9" w:rsidRPr="00DF7D3E">
        <w:rPr>
          <w:rFonts w:asciiTheme="minorHAnsi" w:hAnsiTheme="minorHAnsi" w:cstheme="minorHAnsi"/>
          <w:sz w:val="16"/>
          <w:lang w:val="nl-BE"/>
        </w:rPr>
        <w:t xml:space="preserve"> </w:t>
      </w:r>
      <w:r w:rsidR="00A515DE" w:rsidRPr="00DF7D3E">
        <w:rPr>
          <w:rFonts w:asciiTheme="minorHAnsi" w:hAnsiTheme="minorHAnsi" w:cstheme="minorHAnsi"/>
          <w:sz w:val="16"/>
          <w:lang w:val="nl-BE"/>
        </w:rPr>
        <w:br/>
      </w:r>
      <w:r w:rsidR="00B5711F">
        <w:rPr>
          <w:rFonts w:asciiTheme="minorHAnsi" w:hAnsiTheme="minorHAnsi" w:cstheme="minorHAnsi"/>
          <w:sz w:val="16"/>
          <w:lang w:val="nl-BE"/>
        </w:rPr>
        <w:t>2022/2649</w:t>
      </w:r>
      <w:r w:rsidRPr="00DF7D3E">
        <w:rPr>
          <w:rFonts w:asciiTheme="minorHAnsi" w:hAnsiTheme="minorHAnsi" w:cstheme="minorHAnsi"/>
          <w:sz w:val="16"/>
          <w:lang w:val="nl-BE"/>
        </w:rPr>
        <w:fldChar w:fldCharType="begin"/>
      </w:r>
      <w:r w:rsidRPr="00DF7D3E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Pr="00DF7D3E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2FB74111" w14:textId="137C0313" w:rsidR="00A76CD4" w:rsidRPr="00DF7D3E" w:rsidRDefault="00885747" w:rsidP="00322A7A">
      <w:pPr>
        <w:framePr w:w="5103" w:h="1300" w:hRule="exact" w:hSpace="142" w:wrap="notBeside" w:vAnchor="page" w:hAnchor="page" w:x="2041" w:y="2551"/>
        <w:shd w:val="solid" w:color="FFFFFF" w:fill="FFFFFF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Aan de bewoners van het Prinses Marie-Joséplein, de Passionistenlaan en omgeving</w:t>
      </w:r>
      <w:r w:rsidR="0066479C" w:rsidRPr="00DF7D3E">
        <w:rPr>
          <w:rFonts w:asciiTheme="minorHAnsi" w:hAnsiTheme="minorHAnsi" w:cstheme="minorHAnsi"/>
          <w:lang w:val="nl-BE"/>
        </w:rPr>
        <w:br/>
      </w:r>
      <w:r w:rsidR="00A76CD4" w:rsidRPr="00DF7D3E">
        <w:rPr>
          <w:rFonts w:asciiTheme="minorHAnsi" w:hAnsiTheme="minorHAnsi" w:cstheme="minorHAnsi"/>
          <w:lang w:val="nl-BE"/>
        </w:rPr>
        <w:fldChar w:fldCharType="begin"/>
      </w:r>
      <w:r w:rsidR="00A76CD4" w:rsidRPr="00DF7D3E">
        <w:rPr>
          <w:rFonts w:asciiTheme="minorHAnsi" w:hAnsiTheme="minorHAnsi" w:cstheme="minorHAnsi"/>
          <w:lang w:val="nl-BE"/>
        </w:rPr>
        <w:instrText xml:space="preserve"> FILLIN \d \* MERGEFORMAT </w:instrText>
      </w:r>
      <w:r w:rsidR="00A76CD4" w:rsidRPr="00DF7D3E">
        <w:rPr>
          <w:rFonts w:asciiTheme="minorHAnsi" w:hAnsiTheme="minorHAnsi" w:cstheme="minorHAnsi"/>
          <w:lang w:val="nl-BE"/>
        </w:rPr>
        <w:fldChar w:fldCharType="end"/>
      </w:r>
    </w:p>
    <w:p w14:paraId="2447F8E7" w14:textId="2E592739" w:rsidR="00A76CD4" w:rsidRPr="00DF7D3E" w:rsidRDefault="00A76CD4" w:rsidP="00322A7A">
      <w:pPr>
        <w:spacing w:before="120" w:after="360"/>
        <w:jc w:val="right"/>
        <w:rPr>
          <w:rFonts w:asciiTheme="minorHAnsi" w:hAnsiTheme="minorHAnsi" w:cstheme="minorHAnsi"/>
          <w:lang w:val="nl-BE"/>
        </w:rPr>
      </w:pPr>
      <w:r w:rsidRPr="00DF7D3E">
        <w:rPr>
          <w:rFonts w:asciiTheme="minorHAnsi" w:hAnsiTheme="minorHAnsi" w:cstheme="minorHAnsi"/>
          <w:lang w:val="nl-BE"/>
        </w:rPr>
        <w:t>Kortrijk,</w:t>
      </w:r>
      <w:r w:rsidRPr="00DF7D3E">
        <w:rPr>
          <w:rFonts w:asciiTheme="minorHAnsi" w:hAnsiTheme="minorHAnsi" w:cstheme="minorHAnsi"/>
          <w:lang w:val="nl-BE"/>
        </w:rPr>
        <w:fldChar w:fldCharType="begin"/>
      </w:r>
      <w:r w:rsidRPr="00DF7D3E">
        <w:rPr>
          <w:rFonts w:asciiTheme="minorHAnsi" w:hAnsiTheme="minorHAnsi" w:cstheme="minorHAnsi"/>
          <w:lang w:val="nl-BE"/>
        </w:rPr>
        <w:instrText xml:space="preserve"> FILLIN \d \* MERGEFORMAT </w:instrText>
      </w:r>
      <w:r w:rsidRPr="00DF7D3E">
        <w:rPr>
          <w:rFonts w:asciiTheme="minorHAnsi" w:hAnsiTheme="minorHAnsi" w:cstheme="minorHAnsi"/>
          <w:lang w:val="nl-BE"/>
        </w:rPr>
        <w:fldChar w:fldCharType="end"/>
      </w:r>
    </w:p>
    <w:p w14:paraId="78247395" w14:textId="5ED1514C" w:rsidR="00A76CD4" w:rsidRPr="00DF7D3E" w:rsidRDefault="005019B9" w:rsidP="00770D01">
      <w:pPr>
        <w:spacing w:after="240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lang w:val="nl-BE"/>
        </w:rPr>
        <w:t>Werken Prinses Marie-Joséplein en Passionistenlaan</w:t>
      </w:r>
    </w:p>
    <w:p w14:paraId="297307C7" w14:textId="77777777" w:rsidR="00A76CD4" w:rsidRPr="00DF7D3E" w:rsidRDefault="00A76CD4">
      <w:pPr>
        <w:framePr w:w="1412" w:h="313" w:hSpace="142" w:wrap="around" w:vAnchor="page" w:hAnchor="page" w:x="415" w:y="6317"/>
        <w:rPr>
          <w:rFonts w:asciiTheme="minorHAnsi" w:hAnsiTheme="minorHAnsi" w:cstheme="minorHAnsi"/>
        </w:rPr>
      </w:pPr>
      <w:r w:rsidRPr="00DF7D3E">
        <w:rPr>
          <w:rFonts w:asciiTheme="minorHAnsi" w:hAnsiTheme="minorHAnsi" w:cstheme="minorHAnsi"/>
          <w:vanish/>
          <w:lang w:val="nl-BE"/>
        </w:rPr>
        <w:t>start v/d brief</w:t>
      </w:r>
    </w:p>
    <w:p w14:paraId="6DA2BB17" w14:textId="6DBBD494" w:rsidR="000F319D" w:rsidRDefault="00481439" w:rsidP="00770D01">
      <w:pPr>
        <w:spacing w:after="120"/>
        <w:rPr>
          <w:rFonts w:asciiTheme="minorHAnsi" w:hAnsiTheme="minorHAnsi" w:cstheme="minorHAnsi"/>
          <w:lang w:val="nl-BE"/>
        </w:rPr>
      </w:pPr>
      <w:r w:rsidRPr="00DF7D3E">
        <w:rPr>
          <w:rFonts w:asciiTheme="minorHAnsi" w:hAnsiTheme="minorHAnsi" w:cstheme="minorHAnsi"/>
          <w:lang w:val="nl-BE"/>
        </w:rPr>
        <w:t>Beste</w:t>
      </w:r>
      <w:r w:rsidR="00CD28C6">
        <w:rPr>
          <w:rFonts w:asciiTheme="minorHAnsi" w:hAnsiTheme="minorHAnsi" w:cstheme="minorHAnsi"/>
          <w:lang w:val="nl-BE"/>
        </w:rPr>
        <w:t xml:space="preserve"> </w:t>
      </w:r>
      <w:r w:rsidR="00BF7359">
        <w:rPr>
          <w:rFonts w:asciiTheme="minorHAnsi" w:hAnsiTheme="minorHAnsi" w:cstheme="minorHAnsi"/>
          <w:lang w:val="nl-BE"/>
        </w:rPr>
        <w:t>buurtbewoner</w:t>
      </w:r>
    </w:p>
    <w:p w14:paraId="74C318C1" w14:textId="001C06B3" w:rsidR="00C33117" w:rsidRDefault="00BD14B1" w:rsidP="00770D01">
      <w:pPr>
        <w:spacing w:after="120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D</w:t>
      </w:r>
      <w:r w:rsidR="009C183E">
        <w:rPr>
          <w:rFonts w:asciiTheme="minorHAnsi" w:hAnsiTheme="minorHAnsi" w:cstheme="minorHAnsi"/>
          <w:lang w:val="nl-BE"/>
        </w:rPr>
        <w:t xml:space="preserve">e werken van </w:t>
      </w:r>
      <w:r w:rsidR="0052581D">
        <w:rPr>
          <w:rFonts w:asciiTheme="minorHAnsi" w:hAnsiTheme="minorHAnsi" w:cstheme="minorHAnsi"/>
          <w:lang w:val="nl-BE"/>
        </w:rPr>
        <w:t>D</w:t>
      </w:r>
      <w:r w:rsidR="009C183E">
        <w:rPr>
          <w:rFonts w:asciiTheme="minorHAnsi" w:hAnsiTheme="minorHAnsi" w:cstheme="minorHAnsi"/>
          <w:lang w:val="nl-BE"/>
        </w:rPr>
        <w:t xml:space="preserve">e </w:t>
      </w:r>
      <w:r w:rsidR="0052581D">
        <w:rPr>
          <w:rFonts w:asciiTheme="minorHAnsi" w:hAnsiTheme="minorHAnsi" w:cstheme="minorHAnsi"/>
          <w:lang w:val="nl-BE"/>
        </w:rPr>
        <w:t>W</w:t>
      </w:r>
      <w:r w:rsidR="009C183E">
        <w:rPr>
          <w:rFonts w:asciiTheme="minorHAnsi" w:hAnsiTheme="minorHAnsi" w:cstheme="minorHAnsi"/>
          <w:lang w:val="nl-BE"/>
        </w:rPr>
        <w:t>atergroep</w:t>
      </w:r>
      <w:r>
        <w:rPr>
          <w:rFonts w:asciiTheme="minorHAnsi" w:hAnsiTheme="minorHAnsi" w:cstheme="minorHAnsi"/>
          <w:lang w:val="nl-BE"/>
        </w:rPr>
        <w:t xml:space="preserve"> zijn</w:t>
      </w:r>
      <w:r w:rsidR="009C183E">
        <w:rPr>
          <w:rFonts w:asciiTheme="minorHAnsi" w:hAnsiTheme="minorHAnsi" w:cstheme="minorHAnsi"/>
          <w:lang w:val="nl-BE"/>
        </w:rPr>
        <w:t xml:space="preserve"> afgewerkt</w:t>
      </w:r>
      <w:r w:rsidR="00DB7C84">
        <w:rPr>
          <w:rFonts w:asciiTheme="minorHAnsi" w:hAnsiTheme="minorHAnsi" w:cstheme="minorHAnsi"/>
          <w:lang w:val="nl-BE"/>
        </w:rPr>
        <w:t>.</w:t>
      </w:r>
      <w:r w:rsidR="0052581D">
        <w:rPr>
          <w:rFonts w:asciiTheme="minorHAnsi" w:hAnsiTheme="minorHAnsi" w:cstheme="minorHAnsi"/>
          <w:lang w:val="nl-BE"/>
        </w:rPr>
        <w:t xml:space="preserve"> Intussen </w:t>
      </w:r>
      <w:r>
        <w:rPr>
          <w:rFonts w:asciiTheme="minorHAnsi" w:hAnsiTheme="minorHAnsi" w:cstheme="minorHAnsi"/>
          <w:lang w:val="nl-BE"/>
        </w:rPr>
        <w:t>werd a</w:t>
      </w:r>
      <w:r w:rsidR="009C183E">
        <w:rPr>
          <w:rFonts w:asciiTheme="minorHAnsi" w:hAnsiTheme="minorHAnsi" w:cstheme="minorHAnsi"/>
          <w:lang w:val="nl-BE"/>
        </w:rPr>
        <w:t>annemer BV Dawini uit Maldegem aangesteld om de</w:t>
      </w:r>
      <w:r w:rsidR="00DB7C84">
        <w:rPr>
          <w:rFonts w:asciiTheme="minorHAnsi" w:hAnsiTheme="minorHAnsi" w:cstheme="minorHAnsi"/>
          <w:lang w:val="nl-BE"/>
        </w:rPr>
        <w:t xml:space="preserve"> wegeniswerken</w:t>
      </w:r>
      <w:r w:rsidR="009C183E">
        <w:rPr>
          <w:rFonts w:asciiTheme="minorHAnsi" w:hAnsiTheme="minorHAnsi" w:cstheme="minorHAnsi"/>
          <w:lang w:val="nl-BE"/>
        </w:rPr>
        <w:t xml:space="preserve"> uit te voeren.</w:t>
      </w:r>
    </w:p>
    <w:p w14:paraId="4C4A5168" w14:textId="44C190E7" w:rsidR="009C183E" w:rsidRDefault="00C33117" w:rsidP="00021304">
      <w:pPr>
        <w:spacing w:after="120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 xml:space="preserve">De opritelementen van het verkeersplateau zijn momenteel niet standaard op stock waardoor deze nog geproduceerd moeten worden. </w:t>
      </w:r>
      <w:r w:rsidR="00BF38C3">
        <w:rPr>
          <w:rFonts w:asciiTheme="minorHAnsi" w:hAnsiTheme="minorHAnsi" w:cstheme="minorHAnsi"/>
          <w:lang w:val="nl-BE"/>
        </w:rPr>
        <w:t>Door de leveringstermijn van de</w:t>
      </w:r>
      <w:r>
        <w:rPr>
          <w:rFonts w:asciiTheme="minorHAnsi" w:hAnsiTheme="minorHAnsi" w:cstheme="minorHAnsi"/>
          <w:lang w:val="nl-BE"/>
        </w:rPr>
        <w:t>ze</w:t>
      </w:r>
      <w:r w:rsidR="00BF38C3">
        <w:rPr>
          <w:rFonts w:asciiTheme="minorHAnsi" w:hAnsiTheme="minorHAnsi" w:cstheme="minorHAnsi"/>
          <w:lang w:val="nl-BE"/>
        </w:rPr>
        <w:t xml:space="preserve"> opritelementen </w:t>
      </w:r>
      <w:r w:rsidR="00DB7C84">
        <w:rPr>
          <w:rFonts w:asciiTheme="minorHAnsi" w:hAnsiTheme="minorHAnsi" w:cstheme="minorHAnsi"/>
          <w:lang w:val="nl-BE"/>
        </w:rPr>
        <w:t xml:space="preserve">wordt de </w:t>
      </w:r>
      <w:r>
        <w:rPr>
          <w:rFonts w:asciiTheme="minorHAnsi" w:hAnsiTheme="minorHAnsi" w:cstheme="minorHAnsi"/>
          <w:lang w:val="nl-BE"/>
        </w:rPr>
        <w:t>uitvoering van de werken</w:t>
      </w:r>
      <w:r w:rsidR="00BF38C3">
        <w:rPr>
          <w:rFonts w:asciiTheme="minorHAnsi" w:hAnsiTheme="minorHAnsi" w:cstheme="minorHAnsi"/>
          <w:lang w:val="nl-BE"/>
        </w:rPr>
        <w:t xml:space="preserve"> in twee </w:t>
      </w:r>
      <w:r w:rsidR="005019B9">
        <w:rPr>
          <w:rFonts w:asciiTheme="minorHAnsi" w:hAnsiTheme="minorHAnsi" w:cstheme="minorHAnsi"/>
          <w:lang w:val="nl-BE"/>
        </w:rPr>
        <w:t>fases</w:t>
      </w:r>
      <w:r w:rsidR="00BF38C3">
        <w:rPr>
          <w:rFonts w:asciiTheme="minorHAnsi" w:hAnsiTheme="minorHAnsi" w:cstheme="minorHAnsi"/>
          <w:lang w:val="nl-BE"/>
        </w:rPr>
        <w:t xml:space="preserve"> </w:t>
      </w:r>
      <w:r>
        <w:rPr>
          <w:rFonts w:asciiTheme="minorHAnsi" w:hAnsiTheme="minorHAnsi" w:cstheme="minorHAnsi"/>
          <w:lang w:val="nl-BE"/>
        </w:rPr>
        <w:t>o</w:t>
      </w:r>
      <w:r w:rsidR="00DB7C84">
        <w:rPr>
          <w:rFonts w:asciiTheme="minorHAnsi" w:hAnsiTheme="minorHAnsi" w:cstheme="minorHAnsi"/>
          <w:lang w:val="nl-BE"/>
        </w:rPr>
        <w:t>pgesplitst.</w:t>
      </w:r>
    </w:p>
    <w:p w14:paraId="039B6DE9" w14:textId="5A031328" w:rsidR="00021304" w:rsidRDefault="009C183E" w:rsidP="00021304">
      <w:pPr>
        <w:spacing w:after="120"/>
        <w:rPr>
          <w:rFonts w:asciiTheme="minorHAnsi" w:hAnsiTheme="minorHAnsi" w:cstheme="minorHAnsi"/>
          <w:b/>
          <w:bCs/>
          <w:lang w:val="nl-BE"/>
        </w:rPr>
      </w:pPr>
      <w:r>
        <w:rPr>
          <w:rFonts w:asciiTheme="minorHAnsi" w:hAnsiTheme="minorHAnsi" w:cstheme="minorHAnsi"/>
          <w:b/>
          <w:bCs/>
          <w:lang w:val="nl-BE"/>
        </w:rPr>
        <w:t xml:space="preserve">Timing </w:t>
      </w:r>
    </w:p>
    <w:p w14:paraId="65E5A84F" w14:textId="7C04CA49" w:rsidR="00BD4B40" w:rsidRDefault="00BF38C3" w:rsidP="00770D01">
      <w:pPr>
        <w:spacing w:after="120"/>
        <w:rPr>
          <w:rFonts w:asciiTheme="minorHAnsi" w:hAnsiTheme="minorHAnsi" w:cstheme="minorHAnsi"/>
          <w:lang w:val="nl-BE"/>
        </w:rPr>
      </w:pPr>
      <w:r w:rsidRPr="0052581D">
        <w:rPr>
          <w:rFonts w:asciiTheme="minorHAnsi" w:hAnsiTheme="minorHAnsi" w:cstheme="minorHAnsi"/>
          <w:u w:val="single"/>
          <w:lang w:val="nl-BE"/>
        </w:rPr>
        <w:t>Fase 1 :</w:t>
      </w:r>
      <w:r w:rsidR="00CD6B87">
        <w:rPr>
          <w:rFonts w:asciiTheme="minorHAnsi" w:hAnsiTheme="minorHAnsi" w:cstheme="minorHAnsi"/>
          <w:u w:val="single"/>
          <w:lang w:val="nl-BE"/>
        </w:rPr>
        <w:t xml:space="preserve"> </w:t>
      </w:r>
      <w:r w:rsidR="00DB7C84">
        <w:rPr>
          <w:rFonts w:asciiTheme="minorHAnsi" w:hAnsiTheme="minorHAnsi" w:cstheme="minorHAnsi"/>
          <w:lang w:val="nl-BE"/>
        </w:rPr>
        <w:t xml:space="preserve">Aanleg nieuwe </w:t>
      </w:r>
      <w:r w:rsidR="00BD4B40" w:rsidRPr="00341873">
        <w:rPr>
          <w:rFonts w:asciiTheme="minorHAnsi" w:hAnsiTheme="minorHAnsi" w:cstheme="minorHAnsi"/>
          <w:lang w:val="nl-BE"/>
        </w:rPr>
        <w:t>voetpaden Prin</w:t>
      </w:r>
      <w:r w:rsidR="0052581D">
        <w:rPr>
          <w:rFonts w:asciiTheme="minorHAnsi" w:hAnsiTheme="minorHAnsi" w:cstheme="minorHAnsi"/>
          <w:lang w:val="nl-BE"/>
        </w:rPr>
        <w:t>s</w:t>
      </w:r>
      <w:r w:rsidR="00BD4B40" w:rsidRPr="00341873">
        <w:rPr>
          <w:rFonts w:asciiTheme="minorHAnsi" w:hAnsiTheme="minorHAnsi" w:cstheme="minorHAnsi"/>
          <w:lang w:val="nl-BE"/>
        </w:rPr>
        <w:t>es Marie</w:t>
      </w:r>
      <w:r w:rsidR="00681587">
        <w:rPr>
          <w:rFonts w:asciiTheme="minorHAnsi" w:hAnsiTheme="minorHAnsi" w:cstheme="minorHAnsi"/>
          <w:lang w:val="nl-BE"/>
        </w:rPr>
        <w:t>-</w:t>
      </w:r>
      <w:r w:rsidR="00BD4B40" w:rsidRPr="00341873">
        <w:rPr>
          <w:rFonts w:asciiTheme="minorHAnsi" w:hAnsiTheme="minorHAnsi" w:cstheme="minorHAnsi"/>
          <w:lang w:val="nl-BE"/>
        </w:rPr>
        <w:t>Joséplein</w:t>
      </w:r>
      <w:r w:rsidR="00BD4B40">
        <w:rPr>
          <w:rFonts w:asciiTheme="minorHAnsi" w:hAnsiTheme="minorHAnsi" w:cstheme="minorHAnsi"/>
          <w:lang w:val="nl-BE"/>
        </w:rPr>
        <w:t xml:space="preserve"> (kant onpare huisnummers</w:t>
      </w:r>
      <w:r w:rsidR="00CD6B87">
        <w:rPr>
          <w:rFonts w:asciiTheme="minorHAnsi" w:hAnsiTheme="minorHAnsi" w:cstheme="minorHAnsi"/>
          <w:lang w:val="nl-BE"/>
        </w:rPr>
        <w:t>)</w:t>
      </w:r>
      <w:r w:rsidR="00BD4B40" w:rsidRPr="00341873">
        <w:rPr>
          <w:rFonts w:asciiTheme="minorHAnsi" w:hAnsiTheme="minorHAnsi" w:cstheme="minorHAnsi"/>
          <w:lang w:val="nl-BE"/>
        </w:rPr>
        <w:t xml:space="preserve">. </w:t>
      </w:r>
      <w:r w:rsidR="00C33117">
        <w:rPr>
          <w:rFonts w:asciiTheme="minorHAnsi" w:hAnsiTheme="minorHAnsi" w:cstheme="minorHAnsi"/>
          <w:lang w:val="nl-BE"/>
        </w:rPr>
        <w:t>Deze werken starten op maandag 8 april 2024.</w:t>
      </w:r>
      <w:r w:rsidR="0052581D">
        <w:rPr>
          <w:rFonts w:asciiTheme="minorHAnsi" w:hAnsiTheme="minorHAnsi" w:cstheme="minorHAnsi"/>
          <w:lang w:val="nl-BE"/>
        </w:rPr>
        <w:t xml:space="preserve"> </w:t>
      </w:r>
      <w:r w:rsidR="00BD4B40">
        <w:rPr>
          <w:rFonts w:asciiTheme="minorHAnsi" w:hAnsiTheme="minorHAnsi" w:cstheme="minorHAnsi"/>
          <w:lang w:val="nl-BE"/>
        </w:rPr>
        <w:t xml:space="preserve">Mits gunstige weersomstandigheden zullen deze voetpadwerken (inclusief uitharding funderingen) maximum 3 weken duren ( dus tot 26 april 2024 ). </w:t>
      </w:r>
    </w:p>
    <w:p w14:paraId="3718F76B" w14:textId="21F3439B" w:rsidR="00DB7C84" w:rsidRDefault="00BF38C3" w:rsidP="0052581D">
      <w:pPr>
        <w:spacing w:after="240"/>
        <w:rPr>
          <w:rFonts w:asciiTheme="minorHAnsi" w:hAnsiTheme="minorHAnsi" w:cstheme="minorHAnsi"/>
          <w:lang w:val="nl-BE"/>
        </w:rPr>
      </w:pPr>
      <w:r w:rsidRPr="0052581D">
        <w:rPr>
          <w:rFonts w:asciiTheme="minorHAnsi" w:hAnsiTheme="minorHAnsi" w:cstheme="minorHAnsi"/>
          <w:u w:val="single"/>
          <w:lang w:val="nl-BE"/>
        </w:rPr>
        <w:t>Fase 2</w:t>
      </w:r>
      <w:r>
        <w:rPr>
          <w:rFonts w:asciiTheme="minorHAnsi" w:hAnsiTheme="minorHAnsi" w:cstheme="minorHAnsi"/>
          <w:lang w:val="nl-BE"/>
        </w:rPr>
        <w:t xml:space="preserve"> : </w:t>
      </w:r>
      <w:r w:rsidR="00DB7C84">
        <w:rPr>
          <w:rFonts w:asciiTheme="minorHAnsi" w:hAnsiTheme="minorHAnsi" w:cstheme="minorHAnsi"/>
          <w:lang w:val="nl-BE"/>
        </w:rPr>
        <w:t>A</w:t>
      </w:r>
      <w:r>
        <w:rPr>
          <w:rFonts w:asciiTheme="minorHAnsi" w:hAnsiTheme="minorHAnsi" w:cstheme="minorHAnsi"/>
          <w:lang w:val="nl-BE"/>
        </w:rPr>
        <w:t xml:space="preserve">anleg </w:t>
      </w:r>
      <w:r w:rsidR="005019B9">
        <w:rPr>
          <w:rFonts w:asciiTheme="minorHAnsi" w:hAnsiTheme="minorHAnsi" w:cstheme="minorHAnsi"/>
          <w:lang w:val="nl-BE"/>
        </w:rPr>
        <w:t>van verkeers</w:t>
      </w:r>
      <w:r>
        <w:rPr>
          <w:rFonts w:asciiTheme="minorHAnsi" w:hAnsiTheme="minorHAnsi" w:cstheme="minorHAnsi"/>
          <w:lang w:val="nl-BE"/>
        </w:rPr>
        <w:t>plateau</w:t>
      </w:r>
      <w:r w:rsidR="00681587">
        <w:rPr>
          <w:rFonts w:asciiTheme="minorHAnsi" w:hAnsiTheme="minorHAnsi" w:cstheme="minorHAnsi"/>
          <w:lang w:val="nl-BE"/>
        </w:rPr>
        <w:t xml:space="preserve"> op kruispunt Passionistenlaan-Prin</w:t>
      </w:r>
      <w:r w:rsidR="0052581D">
        <w:rPr>
          <w:rFonts w:asciiTheme="minorHAnsi" w:hAnsiTheme="minorHAnsi" w:cstheme="minorHAnsi"/>
          <w:lang w:val="nl-BE"/>
        </w:rPr>
        <w:t>s</w:t>
      </w:r>
      <w:r w:rsidR="00681587">
        <w:rPr>
          <w:rFonts w:asciiTheme="minorHAnsi" w:hAnsiTheme="minorHAnsi" w:cstheme="minorHAnsi"/>
          <w:lang w:val="nl-BE"/>
        </w:rPr>
        <w:t>es Marie-Joséplein – Goedendaglaan</w:t>
      </w:r>
      <w:r w:rsidR="00DB7C84">
        <w:rPr>
          <w:rFonts w:asciiTheme="minorHAnsi" w:hAnsiTheme="minorHAnsi" w:cstheme="minorHAnsi"/>
          <w:lang w:val="nl-BE"/>
        </w:rPr>
        <w:t xml:space="preserve">. </w:t>
      </w:r>
      <w:r w:rsidR="0052581D">
        <w:rPr>
          <w:rFonts w:asciiTheme="minorHAnsi" w:hAnsiTheme="minorHAnsi" w:cstheme="minorHAnsi"/>
          <w:lang w:val="nl-BE"/>
        </w:rPr>
        <w:t>De opstart</w:t>
      </w:r>
      <w:r w:rsidR="00DB7C84">
        <w:rPr>
          <w:rFonts w:asciiTheme="minorHAnsi" w:hAnsiTheme="minorHAnsi" w:cstheme="minorHAnsi"/>
          <w:lang w:val="nl-BE"/>
        </w:rPr>
        <w:t xml:space="preserve"> is </w:t>
      </w:r>
      <w:r>
        <w:rPr>
          <w:rFonts w:asciiTheme="minorHAnsi" w:hAnsiTheme="minorHAnsi" w:cstheme="minorHAnsi"/>
          <w:lang w:val="nl-BE"/>
        </w:rPr>
        <w:t xml:space="preserve">voorzien </w:t>
      </w:r>
      <w:r w:rsidR="00DB7C84">
        <w:rPr>
          <w:rFonts w:asciiTheme="minorHAnsi" w:hAnsiTheme="minorHAnsi" w:cstheme="minorHAnsi"/>
          <w:lang w:val="nl-BE"/>
        </w:rPr>
        <w:t xml:space="preserve">vanaf de </w:t>
      </w:r>
      <w:r w:rsidR="005019B9">
        <w:rPr>
          <w:rFonts w:asciiTheme="minorHAnsi" w:hAnsiTheme="minorHAnsi" w:cstheme="minorHAnsi"/>
          <w:lang w:val="nl-BE"/>
        </w:rPr>
        <w:t>week van 21 mei</w:t>
      </w:r>
      <w:r>
        <w:rPr>
          <w:rFonts w:asciiTheme="minorHAnsi" w:hAnsiTheme="minorHAnsi" w:cstheme="minorHAnsi"/>
          <w:lang w:val="nl-BE"/>
        </w:rPr>
        <w:t xml:space="preserve"> 2024. Deze werken duren 4 tot 5 weken. </w:t>
      </w:r>
    </w:p>
    <w:p w14:paraId="51BD7DAE" w14:textId="092449E4" w:rsidR="00BD14B1" w:rsidRPr="0052581D" w:rsidRDefault="008C7F42" w:rsidP="0052581D">
      <w:pPr>
        <w:spacing w:after="120"/>
        <w:rPr>
          <w:rFonts w:asciiTheme="minorHAnsi" w:hAnsiTheme="minorHAnsi" w:cstheme="minorHAnsi"/>
          <w:b/>
          <w:bCs/>
          <w:lang w:val="nl-BE"/>
        </w:rPr>
      </w:pPr>
      <w:r>
        <w:rPr>
          <w:rFonts w:asciiTheme="minorHAnsi" w:hAnsiTheme="minorHAnsi" w:cstheme="minorHAnsi"/>
          <w:b/>
          <w:bCs/>
          <w:lang w:val="nl-BE"/>
        </w:rPr>
        <w:t>H</w:t>
      </w:r>
      <w:r w:rsidR="00021304" w:rsidRPr="00967E9F">
        <w:rPr>
          <w:rFonts w:asciiTheme="minorHAnsi" w:hAnsiTheme="minorHAnsi" w:cstheme="minorHAnsi"/>
          <w:b/>
          <w:bCs/>
          <w:lang w:val="nl-BE"/>
        </w:rPr>
        <w:t xml:space="preserve">inder en </w:t>
      </w:r>
      <w:r>
        <w:rPr>
          <w:rFonts w:asciiTheme="minorHAnsi" w:hAnsiTheme="minorHAnsi" w:cstheme="minorHAnsi"/>
          <w:b/>
          <w:bCs/>
          <w:lang w:val="nl-BE"/>
        </w:rPr>
        <w:t>verkeerssituatie</w:t>
      </w:r>
      <w:r w:rsidR="00021304" w:rsidRPr="00967E9F">
        <w:rPr>
          <w:rFonts w:asciiTheme="minorHAnsi" w:hAnsiTheme="minorHAnsi" w:cstheme="minorHAnsi"/>
          <w:b/>
          <w:bCs/>
          <w:lang w:val="nl-BE"/>
        </w:rPr>
        <w:t xml:space="preserve"> </w:t>
      </w:r>
    </w:p>
    <w:p w14:paraId="0AFD0CB9" w14:textId="1F8627F4" w:rsidR="00DB7C84" w:rsidRPr="00DB7C84" w:rsidRDefault="00DB7C84" w:rsidP="00341873">
      <w:pPr>
        <w:spacing w:after="60"/>
        <w:rPr>
          <w:rFonts w:asciiTheme="minorHAnsi" w:hAnsiTheme="minorHAnsi" w:cstheme="minorHAnsi"/>
          <w:u w:val="single"/>
          <w:lang w:val="nl-BE"/>
        </w:rPr>
      </w:pPr>
      <w:r w:rsidRPr="00DB7C84">
        <w:rPr>
          <w:rFonts w:asciiTheme="minorHAnsi" w:hAnsiTheme="minorHAnsi" w:cstheme="minorHAnsi"/>
          <w:u w:val="single"/>
          <w:lang w:val="nl-BE"/>
        </w:rPr>
        <w:t xml:space="preserve">Tijdens </w:t>
      </w:r>
      <w:r w:rsidR="0052581D">
        <w:rPr>
          <w:rFonts w:asciiTheme="minorHAnsi" w:hAnsiTheme="minorHAnsi" w:cstheme="minorHAnsi"/>
          <w:u w:val="single"/>
          <w:lang w:val="nl-BE"/>
        </w:rPr>
        <w:t>f</w:t>
      </w:r>
      <w:r w:rsidR="00BF38C3" w:rsidRPr="00DB7C84">
        <w:rPr>
          <w:rFonts w:asciiTheme="minorHAnsi" w:hAnsiTheme="minorHAnsi" w:cstheme="minorHAnsi"/>
          <w:u w:val="single"/>
          <w:lang w:val="nl-BE"/>
        </w:rPr>
        <w:t xml:space="preserve">ase 1 </w:t>
      </w:r>
      <w:r w:rsidRPr="00DB7C84">
        <w:rPr>
          <w:rFonts w:asciiTheme="minorHAnsi" w:hAnsiTheme="minorHAnsi" w:cstheme="minorHAnsi"/>
          <w:u w:val="single"/>
          <w:lang w:val="nl-BE"/>
        </w:rPr>
        <w:t xml:space="preserve">(Aanleg nieuwe voetpaden </w:t>
      </w:r>
      <w:r w:rsidR="006973E8">
        <w:rPr>
          <w:rFonts w:asciiTheme="minorHAnsi" w:hAnsiTheme="minorHAnsi" w:cstheme="minorHAnsi"/>
          <w:u w:val="single"/>
          <w:lang w:val="nl-BE"/>
        </w:rPr>
        <w:t>Prinses</w:t>
      </w:r>
      <w:r w:rsidRPr="00DB7C84">
        <w:rPr>
          <w:rFonts w:asciiTheme="minorHAnsi" w:hAnsiTheme="minorHAnsi" w:cstheme="minorHAnsi"/>
          <w:u w:val="single"/>
          <w:lang w:val="nl-BE"/>
        </w:rPr>
        <w:t xml:space="preserve"> Marie-Joséplein kant onpare huisnummers): </w:t>
      </w:r>
    </w:p>
    <w:p w14:paraId="33BF51BF" w14:textId="0F60CA57" w:rsidR="00EE4173" w:rsidRDefault="00DB7C84" w:rsidP="00341873">
      <w:pPr>
        <w:spacing w:after="60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 xml:space="preserve">Het </w:t>
      </w:r>
      <w:r w:rsidR="00320461" w:rsidRPr="00341873">
        <w:rPr>
          <w:rFonts w:asciiTheme="minorHAnsi" w:hAnsiTheme="minorHAnsi" w:cstheme="minorHAnsi"/>
          <w:lang w:val="nl-BE"/>
        </w:rPr>
        <w:t>Prin</w:t>
      </w:r>
      <w:r w:rsidR="0052581D">
        <w:rPr>
          <w:rFonts w:asciiTheme="minorHAnsi" w:hAnsiTheme="minorHAnsi" w:cstheme="minorHAnsi"/>
          <w:lang w:val="nl-BE"/>
        </w:rPr>
        <w:t>s</w:t>
      </w:r>
      <w:r w:rsidR="00320461" w:rsidRPr="00341873">
        <w:rPr>
          <w:rFonts w:asciiTheme="minorHAnsi" w:hAnsiTheme="minorHAnsi" w:cstheme="minorHAnsi"/>
          <w:lang w:val="nl-BE"/>
        </w:rPr>
        <w:t xml:space="preserve">es Marie Joséplein </w:t>
      </w:r>
      <w:r>
        <w:rPr>
          <w:rFonts w:asciiTheme="minorHAnsi" w:hAnsiTheme="minorHAnsi" w:cstheme="minorHAnsi"/>
          <w:lang w:val="nl-BE"/>
        </w:rPr>
        <w:t xml:space="preserve">kant onpare huisnummers </w:t>
      </w:r>
      <w:r w:rsidR="00320461" w:rsidRPr="00341873">
        <w:rPr>
          <w:rFonts w:asciiTheme="minorHAnsi" w:hAnsiTheme="minorHAnsi" w:cstheme="minorHAnsi"/>
          <w:lang w:val="nl-BE"/>
        </w:rPr>
        <w:t>zal afgesloten zijn voor alle verkeer. Voor de opstart zal er een parkeerverbod worden geplaatst zodat er geen geparkeerde wagens in de we</w:t>
      </w:r>
      <w:r w:rsidR="00BD14B1">
        <w:rPr>
          <w:rFonts w:asciiTheme="minorHAnsi" w:hAnsiTheme="minorHAnsi" w:cstheme="minorHAnsi"/>
          <w:lang w:val="nl-BE"/>
        </w:rPr>
        <w:t xml:space="preserve">g </w:t>
      </w:r>
      <w:r w:rsidR="00320461" w:rsidRPr="00341873">
        <w:rPr>
          <w:rFonts w:asciiTheme="minorHAnsi" w:hAnsiTheme="minorHAnsi" w:cstheme="minorHAnsi"/>
          <w:lang w:val="nl-BE"/>
        </w:rPr>
        <w:t xml:space="preserve">staan. </w:t>
      </w:r>
    </w:p>
    <w:p w14:paraId="0A1C1FBB" w14:textId="5ED3DC2C" w:rsidR="00DB7C84" w:rsidRDefault="00BD14B1" w:rsidP="00770D01">
      <w:pPr>
        <w:spacing w:after="120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H</w:t>
      </w:r>
      <w:r w:rsidR="00341873" w:rsidRPr="00341873">
        <w:rPr>
          <w:rFonts w:asciiTheme="minorHAnsi" w:hAnsiTheme="minorHAnsi" w:cstheme="minorHAnsi"/>
          <w:lang w:val="nl-BE"/>
        </w:rPr>
        <w:t>et d</w:t>
      </w:r>
      <w:r w:rsidR="00B068FF" w:rsidRPr="00341873">
        <w:rPr>
          <w:rFonts w:asciiTheme="minorHAnsi" w:hAnsiTheme="minorHAnsi" w:cstheme="minorHAnsi"/>
          <w:lang w:val="nl-BE"/>
        </w:rPr>
        <w:t xml:space="preserve">oorgaand verkeer </w:t>
      </w:r>
      <w:r w:rsidR="00ED5097" w:rsidRPr="00341873">
        <w:rPr>
          <w:rFonts w:asciiTheme="minorHAnsi" w:hAnsiTheme="minorHAnsi" w:cstheme="minorHAnsi"/>
          <w:lang w:val="nl-BE"/>
        </w:rPr>
        <w:t>in de Passionistenlaan en</w:t>
      </w:r>
      <w:r w:rsidR="00EE4173">
        <w:rPr>
          <w:rFonts w:asciiTheme="minorHAnsi" w:hAnsiTheme="minorHAnsi" w:cstheme="minorHAnsi"/>
          <w:lang w:val="nl-BE"/>
        </w:rPr>
        <w:t xml:space="preserve"> </w:t>
      </w:r>
      <w:r w:rsidR="0052581D">
        <w:rPr>
          <w:rFonts w:asciiTheme="minorHAnsi" w:hAnsiTheme="minorHAnsi" w:cstheme="minorHAnsi"/>
          <w:lang w:val="nl-BE"/>
        </w:rPr>
        <w:t>op</w:t>
      </w:r>
      <w:r w:rsidR="00EE4173">
        <w:rPr>
          <w:rFonts w:asciiTheme="minorHAnsi" w:hAnsiTheme="minorHAnsi" w:cstheme="minorHAnsi"/>
          <w:lang w:val="nl-BE"/>
        </w:rPr>
        <w:t xml:space="preserve"> het</w:t>
      </w:r>
      <w:r w:rsidR="00ED5097" w:rsidRPr="00341873">
        <w:rPr>
          <w:rFonts w:asciiTheme="minorHAnsi" w:hAnsiTheme="minorHAnsi" w:cstheme="minorHAnsi"/>
          <w:lang w:val="nl-BE"/>
        </w:rPr>
        <w:t xml:space="preserve"> Prin</w:t>
      </w:r>
      <w:r w:rsidR="00AC2137" w:rsidRPr="00341873">
        <w:rPr>
          <w:rFonts w:asciiTheme="minorHAnsi" w:hAnsiTheme="minorHAnsi" w:cstheme="minorHAnsi"/>
          <w:lang w:val="nl-BE"/>
        </w:rPr>
        <w:t>s</w:t>
      </w:r>
      <w:r w:rsidR="00ED5097" w:rsidRPr="00341873">
        <w:rPr>
          <w:rFonts w:asciiTheme="minorHAnsi" w:hAnsiTheme="minorHAnsi" w:cstheme="minorHAnsi"/>
          <w:lang w:val="nl-BE"/>
        </w:rPr>
        <w:t>es Marie-Joséplein</w:t>
      </w:r>
      <w:r>
        <w:rPr>
          <w:rFonts w:asciiTheme="minorHAnsi" w:hAnsiTheme="minorHAnsi" w:cstheme="minorHAnsi"/>
          <w:lang w:val="nl-BE"/>
        </w:rPr>
        <w:t xml:space="preserve"> kant pare nummers </w:t>
      </w:r>
      <w:r w:rsidR="00ED5097" w:rsidRPr="00341873">
        <w:rPr>
          <w:rFonts w:asciiTheme="minorHAnsi" w:hAnsiTheme="minorHAnsi" w:cstheme="minorHAnsi"/>
          <w:lang w:val="nl-BE"/>
        </w:rPr>
        <w:t xml:space="preserve"> </w:t>
      </w:r>
      <w:r w:rsidR="00B068FF" w:rsidRPr="00341873">
        <w:rPr>
          <w:rFonts w:asciiTheme="minorHAnsi" w:hAnsiTheme="minorHAnsi" w:cstheme="minorHAnsi"/>
          <w:lang w:val="nl-BE"/>
        </w:rPr>
        <w:t xml:space="preserve">blijft </w:t>
      </w:r>
      <w:r>
        <w:rPr>
          <w:rFonts w:asciiTheme="minorHAnsi" w:hAnsiTheme="minorHAnsi" w:cstheme="minorHAnsi"/>
          <w:lang w:val="nl-BE"/>
        </w:rPr>
        <w:t xml:space="preserve">wel nog </w:t>
      </w:r>
      <w:r w:rsidR="00B068FF" w:rsidRPr="00341873">
        <w:rPr>
          <w:rFonts w:asciiTheme="minorHAnsi" w:hAnsiTheme="minorHAnsi" w:cstheme="minorHAnsi"/>
          <w:lang w:val="nl-BE"/>
        </w:rPr>
        <w:t>mogelijk.</w:t>
      </w:r>
      <w:r>
        <w:rPr>
          <w:rFonts w:asciiTheme="minorHAnsi" w:hAnsiTheme="minorHAnsi" w:cstheme="minorHAnsi"/>
          <w:lang w:val="nl-BE"/>
        </w:rPr>
        <w:t xml:space="preserve"> Dit zal zo zijn tot we aan het verkeersplateau beginnen.</w:t>
      </w:r>
      <w:r w:rsidR="00B068FF" w:rsidRPr="00341873">
        <w:rPr>
          <w:rFonts w:asciiTheme="minorHAnsi" w:hAnsiTheme="minorHAnsi" w:cstheme="minorHAnsi"/>
          <w:lang w:val="nl-BE"/>
        </w:rPr>
        <w:t xml:space="preserve"> </w:t>
      </w:r>
    </w:p>
    <w:p w14:paraId="3AB54481" w14:textId="780E3934" w:rsidR="001403B6" w:rsidRPr="00DB7C84" w:rsidRDefault="00DB7C84" w:rsidP="001403B6">
      <w:pPr>
        <w:spacing w:after="120"/>
        <w:rPr>
          <w:rFonts w:asciiTheme="minorHAnsi" w:hAnsiTheme="minorHAnsi" w:cstheme="minorHAnsi"/>
          <w:u w:val="single"/>
        </w:rPr>
      </w:pPr>
      <w:r w:rsidRPr="00DB7C84">
        <w:rPr>
          <w:rFonts w:asciiTheme="minorHAnsi" w:hAnsiTheme="minorHAnsi" w:cstheme="minorHAnsi"/>
          <w:u w:val="single"/>
        </w:rPr>
        <w:t xml:space="preserve">Tijdens </w:t>
      </w:r>
      <w:r w:rsidR="00770D01">
        <w:rPr>
          <w:rFonts w:asciiTheme="minorHAnsi" w:hAnsiTheme="minorHAnsi" w:cstheme="minorHAnsi"/>
          <w:u w:val="single"/>
        </w:rPr>
        <w:t>f</w:t>
      </w:r>
      <w:r w:rsidR="00BF38C3" w:rsidRPr="00DB7C84">
        <w:rPr>
          <w:rFonts w:asciiTheme="minorHAnsi" w:hAnsiTheme="minorHAnsi" w:cstheme="minorHAnsi"/>
          <w:u w:val="single"/>
        </w:rPr>
        <w:t>ase 2</w:t>
      </w:r>
      <w:r w:rsidR="00C33117" w:rsidRPr="00DB7C84">
        <w:rPr>
          <w:rFonts w:asciiTheme="minorHAnsi" w:hAnsiTheme="minorHAnsi" w:cstheme="minorHAnsi"/>
          <w:u w:val="single"/>
        </w:rPr>
        <w:t xml:space="preserve"> (</w:t>
      </w:r>
      <w:r w:rsidR="000519AF">
        <w:rPr>
          <w:rFonts w:asciiTheme="minorHAnsi" w:hAnsiTheme="minorHAnsi" w:cstheme="minorHAnsi"/>
          <w:u w:val="single"/>
        </w:rPr>
        <w:t>A</w:t>
      </w:r>
      <w:r w:rsidR="00C33117" w:rsidRPr="00DB7C84">
        <w:rPr>
          <w:rFonts w:asciiTheme="minorHAnsi" w:hAnsiTheme="minorHAnsi" w:cstheme="minorHAnsi"/>
          <w:u w:val="single"/>
        </w:rPr>
        <w:t>anleg verkeersplateau)</w:t>
      </w:r>
      <w:r w:rsidR="00770D01">
        <w:rPr>
          <w:rFonts w:asciiTheme="minorHAnsi" w:hAnsiTheme="minorHAnsi" w:cstheme="minorHAnsi"/>
          <w:u w:val="single"/>
        </w:rPr>
        <w:t xml:space="preserve">: </w:t>
      </w:r>
    </w:p>
    <w:p w14:paraId="175ECF5E" w14:textId="77777777" w:rsidR="0052581D" w:rsidRDefault="001403B6" w:rsidP="00770D01">
      <w:pPr>
        <w:pStyle w:val="Lijstalinea"/>
        <w:numPr>
          <w:ilvl w:val="0"/>
          <w:numId w:val="3"/>
        </w:numPr>
        <w:spacing w:after="60"/>
        <w:ind w:left="284" w:hanging="284"/>
        <w:rPr>
          <w:rFonts w:asciiTheme="minorHAnsi" w:hAnsiTheme="minorHAnsi" w:cstheme="minorHAnsi"/>
        </w:rPr>
      </w:pPr>
      <w:r w:rsidRPr="001403B6">
        <w:rPr>
          <w:rFonts w:asciiTheme="minorHAnsi" w:hAnsiTheme="minorHAnsi" w:cstheme="minorHAnsi"/>
        </w:rPr>
        <w:t>Het Prinses Marie-Joseplein wordt doodlopend en is enkel bereikbaar voor plaatselijk verkeer vanaf de Jan Breydellaan.</w:t>
      </w:r>
    </w:p>
    <w:p w14:paraId="060F0BC5" w14:textId="2F042D71" w:rsidR="001403B6" w:rsidRPr="0052581D" w:rsidRDefault="001403B6" w:rsidP="00770D01">
      <w:pPr>
        <w:pStyle w:val="Lijstalinea"/>
        <w:numPr>
          <w:ilvl w:val="0"/>
          <w:numId w:val="3"/>
        </w:numPr>
        <w:spacing w:after="60"/>
        <w:ind w:left="284" w:hanging="284"/>
        <w:rPr>
          <w:rFonts w:asciiTheme="minorHAnsi" w:hAnsiTheme="minorHAnsi" w:cstheme="minorHAnsi"/>
        </w:rPr>
      </w:pPr>
      <w:r w:rsidRPr="0052581D">
        <w:rPr>
          <w:rFonts w:asciiTheme="minorHAnsi" w:hAnsiTheme="minorHAnsi" w:cstheme="minorHAnsi"/>
        </w:rPr>
        <w:t xml:space="preserve">Omleiding voor verkeer uit de Jan Breydellaan dat naar de Passionistenlaan wil is via Jan Breydellaan – Veldstraat – </w:t>
      </w:r>
      <w:r w:rsidR="00B23A7F" w:rsidRPr="0052581D">
        <w:rPr>
          <w:rFonts w:asciiTheme="minorHAnsi" w:hAnsiTheme="minorHAnsi" w:cstheme="minorHAnsi"/>
        </w:rPr>
        <w:t xml:space="preserve">Wandelingstraat </w:t>
      </w:r>
      <w:r w:rsidR="0052581D">
        <w:rPr>
          <w:rFonts w:asciiTheme="minorHAnsi" w:hAnsiTheme="minorHAnsi" w:cstheme="minorHAnsi"/>
        </w:rPr>
        <w:t xml:space="preserve">– </w:t>
      </w:r>
      <w:r w:rsidRPr="0052581D">
        <w:rPr>
          <w:rFonts w:asciiTheme="minorHAnsi" w:hAnsiTheme="minorHAnsi" w:cstheme="minorHAnsi"/>
        </w:rPr>
        <w:t xml:space="preserve">Passionistenlaan </w:t>
      </w:r>
      <w:r w:rsidR="00B23A7F" w:rsidRPr="0052581D">
        <w:rPr>
          <w:rFonts w:asciiTheme="minorHAnsi" w:hAnsiTheme="minorHAnsi" w:cstheme="minorHAnsi"/>
        </w:rPr>
        <w:t xml:space="preserve">of via Jan Breydellaan – Stasegemsestraat </w:t>
      </w:r>
      <w:r w:rsidR="0052581D">
        <w:rPr>
          <w:rFonts w:asciiTheme="minorHAnsi" w:hAnsiTheme="minorHAnsi" w:cstheme="minorHAnsi"/>
        </w:rPr>
        <w:t xml:space="preserve">– </w:t>
      </w:r>
      <w:r w:rsidR="00B23A7F" w:rsidRPr="0052581D">
        <w:rPr>
          <w:rFonts w:asciiTheme="minorHAnsi" w:hAnsiTheme="minorHAnsi" w:cstheme="minorHAnsi"/>
        </w:rPr>
        <w:t>Passionistenlaan</w:t>
      </w:r>
      <w:r w:rsidRPr="0052581D">
        <w:rPr>
          <w:rFonts w:asciiTheme="minorHAnsi" w:hAnsiTheme="minorHAnsi" w:cstheme="minorHAnsi"/>
        </w:rPr>
        <w:t xml:space="preserve">. </w:t>
      </w:r>
    </w:p>
    <w:p w14:paraId="6A1BC251" w14:textId="1FCDD834" w:rsidR="0052581D" w:rsidRPr="00770D01" w:rsidRDefault="001403B6" w:rsidP="00770D01">
      <w:pPr>
        <w:pStyle w:val="Lijstalinea"/>
        <w:numPr>
          <w:ilvl w:val="0"/>
          <w:numId w:val="3"/>
        </w:numPr>
        <w:spacing w:after="6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Rijweg en voetpad in de Passionistenlaan ter hoogte van kruispunt Prinses Marie-Joséplein – Goedendaglaan sluiten we volledig af voor alle verkeer.</w:t>
      </w:r>
      <w:r w:rsidR="00B23A7F">
        <w:rPr>
          <w:rFonts w:asciiTheme="minorHAnsi" w:hAnsiTheme="minorHAnsi" w:cstheme="minorHAnsi"/>
        </w:rPr>
        <w:t xml:space="preserve"> </w:t>
      </w:r>
      <w:r w:rsidR="0052581D">
        <w:rPr>
          <w:rFonts w:asciiTheme="minorHAnsi" w:hAnsiTheme="minorHAnsi" w:cstheme="minorHAnsi"/>
        </w:rPr>
        <w:t xml:space="preserve">De </w:t>
      </w:r>
      <w:r w:rsidR="00B23A7F">
        <w:rPr>
          <w:rFonts w:asciiTheme="minorHAnsi" w:hAnsiTheme="minorHAnsi" w:cstheme="minorHAnsi"/>
        </w:rPr>
        <w:t xml:space="preserve">Passionistenlaan is dus onderbroken. </w:t>
      </w:r>
    </w:p>
    <w:p w14:paraId="30CB12AB" w14:textId="5EDF2F8C" w:rsidR="00770D01" w:rsidRDefault="001403B6" w:rsidP="00770D01">
      <w:pPr>
        <w:pStyle w:val="Lijstalinea"/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</w:rPr>
      </w:pPr>
      <w:r w:rsidRPr="000F319D">
        <w:rPr>
          <w:rFonts w:asciiTheme="minorHAnsi" w:hAnsiTheme="minorHAnsi" w:cstheme="minorHAnsi"/>
        </w:rPr>
        <w:t xml:space="preserve">Het deel </w:t>
      </w:r>
      <w:r>
        <w:rPr>
          <w:rFonts w:asciiTheme="minorHAnsi" w:hAnsiTheme="minorHAnsi" w:cstheme="minorHAnsi"/>
        </w:rPr>
        <w:t>van de Passionistenlaan</w:t>
      </w:r>
      <w:r w:rsidR="0052581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tussen de Stasegemsestraat en de Goedendaglaan</w:t>
      </w:r>
      <w:r w:rsidR="0052581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en deel tussen de Wandelingstraat en het Prinses Marie-Joséplei</w:t>
      </w:r>
      <w:r w:rsidR="00770D01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 </w:t>
      </w:r>
      <w:r w:rsidRPr="000F319D">
        <w:rPr>
          <w:rFonts w:asciiTheme="minorHAnsi" w:hAnsiTheme="minorHAnsi" w:cstheme="minorHAnsi"/>
        </w:rPr>
        <w:t>word</w:t>
      </w:r>
      <w:r w:rsidR="00B23A7F">
        <w:rPr>
          <w:rFonts w:asciiTheme="minorHAnsi" w:hAnsiTheme="minorHAnsi" w:cstheme="minorHAnsi"/>
        </w:rPr>
        <w:t>en</w:t>
      </w:r>
      <w:r w:rsidRPr="000F319D">
        <w:rPr>
          <w:rFonts w:asciiTheme="minorHAnsi" w:hAnsiTheme="minorHAnsi" w:cstheme="minorHAnsi"/>
        </w:rPr>
        <w:t xml:space="preserve"> doodlopend en voorbehouden voor plaatselijk</w:t>
      </w:r>
      <w:r>
        <w:rPr>
          <w:rFonts w:asciiTheme="minorHAnsi" w:hAnsiTheme="minorHAnsi" w:cstheme="minorHAnsi"/>
        </w:rPr>
        <w:t xml:space="preserve"> verkeer.</w:t>
      </w:r>
    </w:p>
    <w:p w14:paraId="1448B132" w14:textId="1CA99523" w:rsidR="001403B6" w:rsidRDefault="001403B6" w:rsidP="00770D01">
      <w:pPr>
        <w:pStyle w:val="Lijstalinea"/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</w:rPr>
      </w:pPr>
      <w:r w:rsidRPr="00770D01">
        <w:rPr>
          <w:rFonts w:asciiTheme="minorHAnsi" w:hAnsiTheme="minorHAnsi" w:cstheme="minorHAnsi"/>
        </w:rPr>
        <w:t>Omleiding Passionistenlaan via Stasegemsestraat – Jan Breydellaan – Wandelingstraat (in beide rijrichtingen).</w:t>
      </w:r>
    </w:p>
    <w:p w14:paraId="3808D6FA" w14:textId="77777777" w:rsidR="0052581D" w:rsidRDefault="00B23A7F" w:rsidP="00770D01">
      <w:pPr>
        <w:pStyle w:val="Lijstalinea"/>
        <w:numPr>
          <w:ilvl w:val="0"/>
          <w:numId w:val="3"/>
        </w:numPr>
        <w:spacing w:after="6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r</w:t>
      </w:r>
      <w:r w:rsidR="001403B6">
        <w:rPr>
          <w:rFonts w:asciiTheme="minorHAnsi" w:hAnsiTheme="minorHAnsi" w:cstheme="minorHAnsi"/>
        </w:rPr>
        <w:t>ijweg Goedendaglaan onder de spoorweg sluiten we volledig af voor alle verkeer.</w:t>
      </w:r>
    </w:p>
    <w:p w14:paraId="15DFE123" w14:textId="0252A822" w:rsidR="00BF38C3" w:rsidRPr="0052581D" w:rsidRDefault="001403B6" w:rsidP="0052581D">
      <w:pPr>
        <w:pStyle w:val="Lijstalinea"/>
        <w:numPr>
          <w:ilvl w:val="0"/>
          <w:numId w:val="3"/>
        </w:numPr>
        <w:spacing w:after="240"/>
        <w:ind w:left="284" w:hanging="284"/>
        <w:rPr>
          <w:rFonts w:asciiTheme="minorHAnsi" w:hAnsiTheme="minorHAnsi" w:cstheme="minorHAnsi"/>
        </w:rPr>
      </w:pPr>
      <w:r w:rsidRPr="0052581D">
        <w:rPr>
          <w:rFonts w:asciiTheme="minorHAnsi" w:hAnsiTheme="minorHAnsi" w:cstheme="minorHAnsi"/>
        </w:rPr>
        <w:t>Omleiding via Theodoor Sevenslaan – Vredelaan – Visserskaai</w:t>
      </w:r>
      <w:r w:rsidR="00B23A7F" w:rsidRPr="0052581D">
        <w:rPr>
          <w:rFonts w:asciiTheme="minorHAnsi" w:hAnsiTheme="minorHAnsi" w:cstheme="minorHAnsi"/>
        </w:rPr>
        <w:t xml:space="preserve"> - Stasegemsestraat</w:t>
      </w:r>
    </w:p>
    <w:p w14:paraId="631CC52A" w14:textId="747179BB" w:rsidR="00021304" w:rsidRPr="008B077F" w:rsidRDefault="00021304" w:rsidP="008B077F">
      <w:pPr>
        <w:spacing w:after="120"/>
        <w:rPr>
          <w:rFonts w:asciiTheme="minorHAnsi" w:hAnsiTheme="minorHAnsi" w:cstheme="minorHAnsi"/>
          <w:b/>
          <w:bCs/>
          <w:lang w:val="nl-BE"/>
        </w:rPr>
      </w:pPr>
      <w:r w:rsidRPr="008B077F">
        <w:rPr>
          <w:rFonts w:asciiTheme="minorHAnsi" w:hAnsiTheme="minorHAnsi" w:cstheme="minorHAnsi"/>
          <w:b/>
          <w:bCs/>
          <w:lang w:val="nl-BE"/>
        </w:rPr>
        <w:lastRenderedPageBreak/>
        <w:t>Tijdelijke bewonerskaarten voor onbereikbare garages/standplaatse</w:t>
      </w:r>
      <w:r w:rsidR="00EE4173">
        <w:rPr>
          <w:rFonts w:asciiTheme="minorHAnsi" w:hAnsiTheme="minorHAnsi" w:cstheme="minorHAnsi"/>
          <w:b/>
          <w:bCs/>
          <w:lang w:val="nl-BE"/>
        </w:rPr>
        <w:t>n</w:t>
      </w:r>
    </w:p>
    <w:p w14:paraId="61C4D50A" w14:textId="2D511701" w:rsidR="00021304" w:rsidRPr="008B077F" w:rsidRDefault="00F473DA" w:rsidP="00770D01">
      <w:pPr>
        <w:spacing w:after="120"/>
        <w:rPr>
          <w:rFonts w:asciiTheme="minorHAnsi" w:hAnsiTheme="minorHAnsi" w:cstheme="minorHAnsi"/>
          <w:lang w:val="nl-BE"/>
        </w:rPr>
      </w:pPr>
      <w:r w:rsidRPr="001403B6">
        <w:rPr>
          <w:rFonts w:asciiTheme="minorHAnsi" w:hAnsiTheme="minorHAnsi" w:cstheme="minorHAnsi"/>
          <w:u w:val="single"/>
          <w:lang w:val="nl-BE"/>
        </w:rPr>
        <w:t xml:space="preserve">Tijdens </w:t>
      </w:r>
      <w:r w:rsidR="00320461" w:rsidRPr="001403B6">
        <w:rPr>
          <w:rFonts w:asciiTheme="minorHAnsi" w:hAnsiTheme="minorHAnsi" w:cstheme="minorHAnsi"/>
          <w:u w:val="single"/>
          <w:lang w:val="nl-BE"/>
        </w:rPr>
        <w:t>de voetpadwerken zullen de</w:t>
      </w:r>
      <w:r w:rsidR="00021304" w:rsidRPr="001403B6">
        <w:rPr>
          <w:rFonts w:asciiTheme="minorHAnsi" w:hAnsiTheme="minorHAnsi" w:cstheme="minorHAnsi"/>
          <w:u w:val="single"/>
          <w:lang w:val="nl-BE"/>
        </w:rPr>
        <w:t xml:space="preserve"> garages </w:t>
      </w:r>
      <w:r w:rsidR="00320461" w:rsidRPr="001403B6">
        <w:rPr>
          <w:rFonts w:asciiTheme="minorHAnsi" w:hAnsiTheme="minorHAnsi" w:cstheme="minorHAnsi"/>
          <w:u w:val="single"/>
          <w:lang w:val="nl-BE"/>
        </w:rPr>
        <w:t>van</w:t>
      </w:r>
      <w:r w:rsidR="00BD14B1" w:rsidRPr="001403B6">
        <w:rPr>
          <w:rFonts w:asciiTheme="minorHAnsi" w:hAnsiTheme="minorHAnsi" w:cstheme="minorHAnsi"/>
          <w:u w:val="single"/>
          <w:lang w:val="nl-BE"/>
        </w:rPr>
        <w:t xml:space="preserve"> de</w:t>
      </w:r>
      <w:r w:rsidR="00320461" w:rsidRPr="001403B6">
        <w:rPr>
          <w:rFonts w:asciiTheme="minorHAnsi" w:hAnsiTheme="minorHAnsi" w:cstheme="minorHAnsi"/>
          <w:u w:val="single"/>
          <w:lang w:val="nl-BE"/>
        </w:rPr>
        <w:t xml:space="preserve"> hoekwoning Jan Breydellaan nr</w:t>
      </w:r>
      <w:r w:rsidR="0052581D">
        <w:rPr>
          <w:rFonts w:asciiTheme="minorHAnsi" w:hAnsiTheme="minorHAnsi" w:cstheme="minorHAnsi"/>
          <w:u w:val="single"/>
          <w:lang w:val="nl-BE"/>
        </w:rPr>
        <w:t>.</w:t>
      </w:r>
      <w:r w:rsidR="00320461" w:rsidRPr="001403B6">
        <w:rPr>
          <w:rFonts w:asciiTheme="minorHAnsi" w:hAnsiTheme="minorHAnsi" w:cstheme="minorHAnsi"/>
          <w:u w:val="single"/>
          <w:lang w:val="nl-BE"/>
        </w:rPr>
        <w:t xml:space="preserve"> 60 </w:t>
      </w:r>
      <w:r w:rsidR="001403B6" w:rsidRPr="001403B6">
        <w:rPr>
          <w:rFonts w:asciiTheme="minorHAnsi" w:hAnsiTheme="minorHAnsi" w:cstheme="minorHAnsi"/>
          <w:u w:val="single"/>
          <w:lang w:val="nl-BE"/>
        </w:rPr>
        <w:t>en de</w:t>
      </w:r>
      <w:r w:rsidR="00320461" w:rsidRPr="001403B6">
        <w:rPr>
          <w:rFonts w:asciiTheme="minorHAnsi" w:hAnsiTheme="minorHAnsi" w:cstheme="minorHAnsi"/>
          <w:u w:val="single"/>
          <w:lang w:val="nl-BE"/>
        </w:rPr>
        <w:t xml:space="preserve"> woningen Prin</w:t>
      </w:r>
      <w:r w:rsidR="0052581D">
        <w:rPr>
          <w:rFonts w:asciiTheme="minorHAnsi" w:hAnsiTheme="minorHAnsi" w:cstheme="minorHAnsi"/>
          <w:u w:val="single"/>
          <w:lang w:val="nl-BE"/>
        </w:rPr>
        <w:t>s</w:t>
      </w:r>
      <w:r w:rsidR="00320461" w:rsidRPr="001403B6">
        <w:rPr>
          <w:rFonts w:asciiTheme="minorHAnsi" w:hAnsiTheme="minorHAnsi" w:cstheme="minorHAnsi"/>
          <w:u w:val="single"/>
          <w:lang w:val="nl-BE"/>
        </w:rPr>
        <w:t xml:space="preserve">es Marie Joséplein huisnummers 1 tot en met 17 </w:t>
      </w:r>
      <w:r w:rsidR="00021304" w:rsidRPr="001403B6">
        <w:rPr>
          <w:rFonts w:asciiTheme="minorHAnsi" w:hAnsiTheme="minorHAnsi" w:cstheme="minorHAnsi"/>
          <w:u w:val="single"/>
          <w:lang w:val="nl-BE"/>
        </w:rPr>
        <w:t>tijdelijk niet bruikbaar zijn.</w:t>
      </w:r>
      <w:r w:rsidR="00021304" w:rsidRPr="008B077F">
        <w:rPr>
          <w:rFonts w:asciiTheme="minorHAnsi" w:hAnsiTheme="minorHAnsi" w:cstheme="minorHAnsi"/>
          <w:lang w:val="nl-BE"/>
        </w:rPr>
        <w:t xml:space="preserve"> </w:t>
      </w:r>
      <w:r w:rsidR="00BD4B40">
        <w:rPr>
          <w:rFonts w:asciiTheme="minorHAnsi" w:hAnsiTheme="minorHAnsi" w:cstheme="minorHAnsi"/>
          <w:lang w:val="nl-BE"/>
        </w:rPr>
        <w:t xml:space="preserve">De wagens dient men tijdig te verplaatsen zodat ze niet geblokkeerd geraken in hun garage. </w:t>
      </w:r>
    </w:p>
    <w:p w14:paraId="14F7D059" w14:textId="136A47B8" w:rsidR="00021304" w:rsidRPr="00BD4B40" w:rsidRDefault="00BD4B40" w:rsidP="00770D01">
      <w:pPr>
        <w:spacing w:after="120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E</w:t>
      </w:r>
      <w:r w:rsidR="00021304" w:rsidRPr="008B077F">
        <w:rPr>
          <w:rFonts w:asciiTheme="minorHAnsi" w:hAnsiTheme="minorHAnsi" w:cstheme="minorHAnsi"/>
          <w:lang w:val="nl-BE"/>
        </w:rPr>
        <w:t xml:space="preserve">igenaars/huurders van zo’n onbruikbare garage/standplaats </w:t>
      </w:r>
      <w:r>
        <w:rPr>
          <w:rFonts w:asciiTheme="minorHAnsi" w:hAnsiTheme="minorHAnsi" w:cstheme="minorHAnsi"/>
          <w:lang w:val="nl-BE"/>
        </w:rPr>
        <w:t xml:space="preserve">kunnen </w:t>
      </w:r>
      <w:r w:rsidR="00021304" w:rsidRPr="008B077F">
        <w:rPr>
          <w:rFonts w:asciiTheme="minorHAnsi" w:hAnsiTheme="minorHAnsi" w:cstheme="minorHAnsi"/>
          <w:lang w:val="nl-BE"/>
        </w:rPr>
        <w:t>gratis 1 tijdelijke bewonersvergunning verkrijgen</w:t>
      </w:r>
      <w:r>
        <w:rPr>
          <w:rFonts w:asciiTheme="minorHAnsi" w:hAnsiTheme="minorHAnsi" w:cstheme="minorHAnsi"/>
          <w:lang w:val="nl-BE"/>
        </w:rPr>
        <w:t xml:space="preserve"> </w:t>
      </w:r>
      <w:r w:rsidR="00021304" w:rsidRPr="008B077F">
        <w:rPr>
          <w:rFonts w:asciiTheme="minorHAnsi" w:hAnsiTheme="minorHAnsi" w:cstheme="minorHAnsi"/>
        </w:rPr>
        <w:t xml:space="preserve">via </w:t>
      </w:r>
      <w:hyperlink r:id="rId11" w:history="1">
        <w:r w:rsidR="00021304" w:rsidRPr="008B077F">
          <w:rPr>
            <w:rStyle w:val="Hyperlink"/>
            <w:rFonts w:asciiTheme="minorHAnsi" w:hAnsiTheme="minorHAnsi" w:cstheme="minorHAnsi"/>
          </w:rPr>
          <w:t>www.parko.be</w:t>
        </w:r>
      </w:hyperlink>
      <w:r w:rsidR="00021304" w:rsidRPr="008B077F">
        <w:rPr>
          <w:rFonts w:asciiTheme="minorHAnsi" w:hAnsiTheme="minorHAnsi" w:cstheme="minorHAnsi"/>
        </w:rPr>
        <w:t xml:space="preserve"> rubriek “Mijn Parko“ of via hun loket in de Koning Albertstraat nr. 17 (identiteitskaart, inschrijvingsformulier en eventueel attest van hoofdgebruik indien de wagen niet op eigen naam staat meebrengen).</w:t>
      </w:r>
    </w:p>
    <w:p w14:paraId="21A4E0D5" w14:textId="4057E1BC" w:rsidR="00BD4B40" w:rsidRDefault="00021304" w:rsidP="00091AB8">
      <w:pPr>
        <w:spacing w:after="240"/>
        <w:rPr>
          <w:rFonts w:asciiTheme="minorHAnsi" w:hAnsiTheme="minorHAnsi" w:cstheme="minorHAnsi"/>
        </w:rPr>
      </w:pPr>
      <w:r w:rsidRPr="008B077F">
        <w:rPr>
          <w:rFonts w:asciiTheme="minorHAnsi" w:hAnsiTheme="minorHAnsi" w:cstheme="minorHAnsi"/>
        </w:rPr>
        <w:t xml:space="preserve">Met de tijdelijke bewonersvergunning kan u gratis bovengronds parkeren in de bewonerszone ( zie </w:t>
      </w:r>
      <w:hyperlink r:id="rId12" w:history="1">
        <w:r w:rsidRPr="008B077F">
          <w:rPr>
            <w:rStyle w:val="Hyperlink"/>
            <w:rFonts w:asciiTheme="minorHAnsi" w:hAnsiTheme="minorHAnsi" w:cstheme="minorHAnsi"/>
          </w:rPr>
          <w:t>www.parko.be</w:t>
        </w:r>
      </w:hyperlink>
      <w:r w:rsidRPr="008B077F">
        <w:rPr>
          <w:rFonts w:asciiTheme="minorHAnsi" w:hAnsiTheme="minorHAnsi" w:cstheme="minorHAnsi"/>
        </w:rPr>
        <w:t xml:space="preserve"> ).</w:t>
      </w:r>
    </w:p>
    <w:p w14:paraId="74DFA1DF" w14:textId="5630596B" w:rsidR="00C604A0" w:rsidRDefault="00C604A0" w:rsidP="0052581D">
      <w:pPr>
        <w:spacing w:after="120"/>
        <w:rPr>
          <w:rFonts w:asciiTheme="minorHAnsi" w:hAnsiTheme="minorHAnsi" w:cstheme="minorHAnsi"/>
          <w:b/>
          <w:bCs/>
          <w:lang w:val="nl-BE"/>
        </w:rPr>
      </w:pPr>
      <w:r w:rsidRPr="00C604A0">
        <w:rPr>
          <w:rFonts w:asciiTheme="minorHAnsi" w:hAnsiTheme="minorHAnsi" w:cstheme="minorHAnsi"/>
          <w:b/>
          <w:bCs/>
          <w:lang w:val="nl-BE"/>
        </w:rPr>
        <w:t>Keldergaten en verluchtingsrooster</w:t>
      </w:r>
      <w:r>
        <w:rPr>
          <w:rFonts w:asciiTheme="minorHAnsi" w:hAnsiTheme="minorHAnsi" w:cstheme="minorHAnsi"/>
          <w:b/>
          <w:bCs/>
          <w:lang w:val="nl-BE"/>
        </w:rPr>
        <w:t xml:space="preserve">s </w:t>
      </w:r>
    </w:p>
    <w:p w14:paraId="6C5A1199" w14:textId="35A81A29" w:rsidR="009077D0" w:rsidRDefault="00C604A0" w:rsidP="00770D01">
      <w:pPr>
        <w:overflowPunct/>
        <w:autoSpaceDE/>
        <w:autoSpaceDN/>
        <w:adjustRightInd/>
        <w:spacing w:after="6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Tijdens de </w:t>
      </w:r>
      <w:r w:rsidR="00681587">
        <w:rPr>
          <w:rFonts w:asciiTheme="minorHAnsi" w:hAnsiTheme="minorHAnsi" w:cstheme="minorHAnsi"/>
        </w:rPr>
        <w:t>aanleg van de nieuwe</w:t>
      </w:r>
      <w:r>
        <w:rPr>
          <w:rFonts w:asciiTheme="minorHAnsi" w:hAnsiTheme="minorHAnsi" w:cstheme="minorHAnsi"/>
        </w:rPr>
        <w:t xml:space="preserve"> voetpaden zullen we</w:t>
      </w:r>
      <w:r w:rsidR="00B23A7F">
        <w:rPr>
          <w:rFonts w:asciiTheme="minorHAnsi" w:hAnsiTheme="minorHAnsi" w:cstheme="minorHAnsi"/>
        </w:rPr>
        <w:t xml:space="preserve">, indien nodig , de </w:t>
      </w:r>
      <w:r>
        <w:rPr>
          <w:rFonts w:asciiTheme="minorHAnsi" w:hAnsiTheme="minorHAnsi" w:cstheme="minorHAnsi"/>
        </w:rPr>
        <w:t xml:space="preserve">bestaande </w:t>
      </w:r>
      <w:r w:rsidR="009077D0">
        <w:rPr>
          <w:rFonts w:asciiTheme="minorHAnsi" w:hAnsiTheme="minorHAnsi" w:cstheme="minorHAnsi"/>
        </w:rPr>
        <w:t xml:space="preserve">afdekkingen van de kelderopeningen </w:t>
      </w:r>
      <w:r w:rsidR="00B23A7F">
        <w:rPr>
          <w:rFonts w:asciiTheme="minorHAnsi" w:hAnsiTheme="minorHAnsi" w:cstheme="minorHAnsi"/>
        </w:rPr>
        <w:t>(verluchtingsroosters, dekseltjes of afdekplate</w:t>
      </w:r>
      <w:r w:rsidR="0052581D">
        <w:rPr>
          <w:rFonts w:asciiTheme="minorHAnsi" w:hAnsiTheme="minorHAnsi" w:cstheme="minorHAnsi"/>
        </w:rPr>
        <w:t>n</w:t>
      </w:r>
      <w:r w:rsidR="00B23A7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aanpassen aan de niveaus van de nieuwe voetpaden. </w:t>
      </w:r>
    </w:p>
    <w:p w14:paraId="575BE930" w14:textId="0D0075C2" w:rsidR="00C604A0" w:rsidRDefault="009077D0" w:rsidP="00770D01">
      <w:pPr>
        <w:overflowPunct/>
        <w:autoSpaceDE/>
        <w:autoSpaceDN/>
        <w:adjustRightInd/>
        <w:spacing w:after="6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 vraag van de eigenaar van de woning kunnen we een </w:t>
      </w:r>
      <w:r w:rsidR="00C604A0">
        <w:rPr>
          <w:rFonts w:asciiTheme="minorHAnsi" w:hAnsiTheme="minorHAnsi" w:cstheme="minorHAnsi"/>
        </w:rPr>
        <w:t xml:space="preserve">keldergat </w:t>
      </w:r>
      <w:r>
        <w:rPr>
          <w:rFonts w:asciiTheme="minorHAnsi" w:hAnsiTheme="minorHAnsi" w:cstheme="minorHAnsi"/>
        </w:rPr>
        <w:t>tijdens de werken ook dichtmaken</w:t>
      </w:r>
      <w:r w:rsidR="00BD4B40">
        <w:rPr>
          <w:rFonts w:asciiTheme="minorHAnsi" w:hAnsiTheme="minorHAnsi" w:cstheme="minorHAnsi"/>
        </w:rPr>
        <w:t>. Dan werken we het voetpad af met betonstraatstenen tot tegen de gevel.</w:t>
      </w:r>
    </w:p>
    <w:p w14:paraId="14A5E88A" w14:textId="1777C5F8" w:rsidR="00C604A0" w:rsidRDefault="009077D0" w:rsidP="0052581D">
      <w:pPr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een vlotte vooruitgang van de werken  willen wij u vragen om ons tegen ten laatste </w:t>
      </w:r>
      <w:r w:rsidR="00BD4B40">
        <w:rPr>
          <w:rFonts w:asciiTheme="minorHAnsi" w:hAnsiTheme="minorHAnsi" w:cstheme="minorHAnsi"/>
        </w:rPr>
        <w:t xml:space="preserve">de eerste werfvergadering van </w:t>
      </w:r>
      <w:r>
        <w:rPr>
          <w:rFonts w:asciiTheme="minorHAnsi" w:hAnsiTheme="minorHAnsi" w:cstheme="minorHAnsi"/>
        </w:rPr>
        <w:t xml:space="preserve">9 april 2024 te laten weten ( via </w:t>
      </w:r>
      <w:hyperlink r:id="rId13" w:history="1">
        <w:r w:rsidRPr="006151B5">
          <w:rPr>
            <w:rStyle w:val="Hyperlink"/>
            <w:rFonts w:asciiTheme="minorHAnsi" w:hAnsiTheme="minorHAnsi" w:cstheme="minorHAnsi"/>
          </w:rPr>
          <w:t>ludo.debaere@kortrijk.be</w:t>
        </w:r>
      </w:hyperlink>
      <w:r>
        <w:rPr>
          <w:rFonts w:asciiTheme="minorHAnsi" w:hAnsiTheme="minorHAnsi" w:cstheme="minorHAnsi"/>
        </w:rPr>
        <w:t xml:space="preserve"> ) als er een keldergat mag afgedicht worden.</w:t>
      </w:r>
      <w:r w:rsidR="00BD4B40">
        <w:rPr>
          <w:rFonts w:asciiTheme="minorHAnsi" w:hAnsiTheme="minorHAnsi" w:cstheme="minorHAnsi"/>
        </w:rPr>
        <w:t xml:space="preserve"> </w:t>
      </w:r>
    </w:p>
    <w:p w14:paraId="704C7B80" w14:textId="74809A8B" w:rsidR="00021304" w:rsidRPr="00A61A9D" w:rsidRDefault="00021304" w:rsidP="00322A7A">
      <w:pPr>
        <w:spacing w:after="120"/>
        <w:rPr>
          <w:rFonts w:asciiTheme="minorHAnsi" w:hAnsiTheme="minorHAnsi" w:cstheme="minorHAnsi"/>
        </w:rPr>
      </w:pPr>
      <w:r w:rsidRPr="00054406">
        <w:rPr>
          <w:rFonts w:asciiTheme="minorHAnsi" w:hAnsiTheme="minorHAnsi" w:cstheme="minorHAnsi"/>
          <w:b/>
          <w:bCs/>
          <w:lang w:val="nl-BE"/>
        </w:rPr>
        <w:t>Afvalophaling</w:t>
      </w:r>
      <w:r w:rsidR="00ED5097">
        <w:rPr>
          <w:rFonts w:asciiTheme="minorHAnsi" w:hAnsiTheme="minorHAnsi" w:cstheme="minorHAnsi"/>
          <w:b/>
          <w:bCs/>
          <w:lang w:val="nl-BE"/>
        </w:rPr>
        <w:t xml:space="preserve"> </w:t>
      </w:r>
    </w:p>
    <w:p w14:paraId="5D688E74" w14:textId="33217301" w:rsidR="00681587" w:rsidRDefault="0018647B" w:rsidP="00054406">
      <w:pPr>
        <w:spacing w:before="120" w:after="60"/>
        <w:rPr>
          <w:rFonts w:asciiTheme="minorHAnsi" w:hAnsiTheme="minorHAnsi" w:cstheme="minorHAnsi"/>
        </w:rPr>
      </w:pPr>
      <w:r w:rsidRPr="00770D01">
        <w:rPr>
          <w:rFonts w:asciiTheme="minorHAnsi" w:hAnsiTheme="minorHAnsi" w:cstheme="minorHAnsi"/>
          <w:u w:val="single"/>
        </w:rPr>
        <w:t>Fase 1</w:t>
      </w:r>
      <w:r>
        <w:rPr>
          <w:rFonts w:asciiTheme="minorHAnsi" w:hAnsiTheme="minorHAnsi" w:cstheme="minorHAnsi"/>
        </w:rPr>
        <w:t xml:space="preserve"> </w:t>
      </w:r>
      <w:r w:rsidR="00B23A7F">
        <w:rPr>
          <w:rFonts w:asciiTheme="minorHAnsi" w:hAnsiTheme="minorHAnsi" w:cstheme="minorHAnsi"/>
          <w:lang w:val="nl-BE"/>
        </w:rPr>
        <w:t xml:space="preserve">: Aanleg nieuwe </w:t>
      </w:r>
      <w:r w:rsidR="00B23A7F" w:rsidRPr="00341873">
        <w:rPr>
          <w:rFonts w:asciiTheme="minorHAnsi" w:hAnsiTheme="minorHAnsi" w:cstheme="minorHAnsi"/>
          <w:lang w:val="nl-BE"/>
        </w:rPr>
        <w:t>voetpaden Prin</w:t>
      </w:r>
      <w:r w:rsidR="00440503">
        <w:rPr>
          <w:rFonts w:asciiTheme="minorHAnsi" w:hAnsiTheme="minorHAnsi" w:cstheme="minorHAnsi"/>
          <w:lang w:val="nl-BE"/>
        </w:rPr>
        <w:t>s</w:t>
      </w:r>
      <w:r w:rsidR="00B23A7F" w:rsidRPr="00341873">
        <w:rPr>
          <w:rFonts w:asciiTheme="minorHAnsi" w:hAnsiTheme="minorHAnsi" w:cstheme="minorHAnsi"/>
          <w:lang w:val="nl-BE"/>
        </w:rPr>
        <w:t>es Marie Joséplein</w:t>
      </w:r>
      <w:r w:rsidR="00B23A7F">
        <w:rPr>
          <w:rFonts w:asciiTheme="minorHAnsi" w:hAnsiTheme="minorHAnsi" w:cstheme="minorHAnsi"/>
          <w:lang w:val="nl-BE"/>
        </w:rPr>
        <w:t xml:space="preserve"> ( kant onpare huisnummers ) </w:t>
      </w:r>
      <w:r w:rsidR="00681587">
        <w:rPr>
          <w:rFonts w:asciiTheme="minorHAnsi" w:hAnsiTheme="minorHAnsi" w:cstheme="minorHAnsi"/>
        </w:rPr>
        <w:t>:</w:t>
      </w:r>
    </w:p>
    <w:p w14:paraId="49822B6B" w14:textId="72158E50" w:rsidR="00440503" w:rsidRDefault="00681587" w:rsidP="00770D01">
      <w:pPr>
        <w:pStyle w:val="Lijstalinea"/>
        <w:numPr>
          <w:ilvl w:val="0"/>
          <w:numId w:val="4"/>
        </w:numPr>
        <w:spacing w:after="6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</w:t>
      </w:r>
      <w:r w:rsidR="00770D0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es Marie Joséplein (kant onpare huisnummers) </w:t>
      </w:r>
      <w:r w:rsidR="00440503">
        <w:rPr>
          <w:rFonts w:asciiTheme="minorHAnsi" w:hAnsiTheme="minorHAnsi" w:cstheme="minorHAnsi"/>
        </w:rPr>
        <w:t>is</w:t>
      </w:r>
      <w:r w:rsidR="000A1E8D" w:rsidRPr="00681587">
        <w:rPr>
          <w:rFonts w:asciiTheme="minorHAnsi" w:hAnsiTheme="minorHAnsi" w:cstheme="minorHAnsi"/>
        </w:rPr>
        <w:t xml:space="preserve"> niet toegankelijk voor de </w:t>
      </w:r>
      <w:proofErr w:type="spellStart"/>
      <w:r w:rsidR="000A1E8D" w:rsidRPr="00681587">
        <w:rPr>
          <w:rFonts w:asciiTheme="minorHAnsi" w:hAnsiTheme="minorHAnsi" w:cstheme="minorHAnsi"/>
        </w:rPr>
        <w:t>ophaling</w:t>
      </w:r>
      <w:proofErr w:type="spellEnd"/>
      <w:r w:rsidR="000A1E8D" w:rsidRPr="00681587">
        <w:rPr>
          <w:rFonts w:asciiTheme="minorHAnsi" w:hAnsiTheme="minorHAnsi" w:cstheme="minorHAnsi"/>
        </w:rPr>
        <w:t xml:space="preserve"> van </w:t>
      </w:r>
      <w:r w:rsidR="00C33117" w:rsidRPr="00681587">
        <w:rPr>
          <w:rFonts w:asciiTheme="minorHAnsi" w:hAnsiTheme="minorHAnsi" w:cstheme="minorHAnsi"/>
        </w:rPr>
        <w:t xml:space="preserve">huisvuil, groenafval, PMD en papier &amp; karton. </w:t>
      </w:r>
    </w:p>
    <w:p w14:paraId="46671915" w14:textId="6B0F6AD4" w:rsidR="00021304" w:rsidRPr="00440503" w:rsidRDefault="00021304" w:rsidP="00440503">
      <w:pPr>
        <w:pStyle w:val="Lijstalinea"/>
        <w:numPr>
          <w:ilvl w:val="0"/>
          <w:numId w:val="4"/>
        </w:numPr>
        <w:spacing w:before="120" w:after="60"/>
        <w:ind w:left="284" w:hanging="284"/>
        <w:rPr>
          <w:rFonts w:asciiTheme="minorHAnsi" w:hAnsiTheme="minorHAnsi" w:cstheme="minorHAnsi"/>
        </w:rPr>
      </w:pPr>
      <w:r w:rsidRPr="00440503">
        <w:rPr>
          <w:rFonts w:asciiTheme="minorHAnsi" w:hAnsiTheme="minorHAnsi" w:cstheme="minorHAnsi"/>
        </w:rPr>
        <w:t>Vanaf 17u op de vooravond van de ophaaldag of ten laatste om 5 u ’s morgens van de ophaaldag kan u het afval plaatsen op</w:t>
      </w:r>
      <w:r w:rsidR="00091AB8" w:rsidRPr="00440503">
        <w:rPr>
          <w:rFonts w:asciiTheme="minorHAnsi" w:hAnsiTheme="minorHAnsi" w:cstheme="minorHAnsi"/>
        </w:rPr>
        <w:t xml:space="preserve"> de</w:t>
      </w:r>
      <w:r w:rsidRPr="00440503">
        <w:rPr>
          <w:rFonts w:asciiTheme="minorHAnsi" w:hAnsiTheme="minorHAnsi" w:cstheme="minorHAnsi"/>
        </w:rPr>
        <w:t xml:space="preserve"> </w:t>
      </w:r>
      <w:r w:rsidR="00F473DA" w:rsidRPr="00440503">
        <w:rPr>
          <w:rFonts w:asciiTheme="minorHAnsi" w:hAnsiTheme="minorHAnsi" w:cstheme="minorHAnsi"/>
        </w:rPr>
        <w:t>h</w:t>
      </w:r>
      <w:r w:rsidR="00A61A9D" w:rsidRPr="00440503">
        <w:rPr>
          <w:rFonts w:asciiTheme="minorHAnsi" w:hAnsiTheme="minorHAnsi" w:cstheme="minorHAnsi"/>
        </w:rPr>
        <w:t>oek Jan Breydellaan – Prin</w:t>
      </w:r>
      <w:r w:rsidR="00091AB8" w:rsidRPr="00440503">
        <w:rPr>
          <w:rFonts w:asciiTheme="minorHAnsi" w:hAnsiTheme="minorHAnsi" w:cstheme="minorHAnsi"/>
        </w:rPr>
        <w:t>s</w:t>
      </w:r>
      <w:r w:rsidR="00A61A9D" w:rsidRPr="00440503">
        <w:rPr>
          <w:rFonts w:asciiTheme="minorHAnsi" w:hAnsiTheme="minorHAnsi" w:cstheme="minorHAnsi"/>
        </w:rPr>
        <w:t>es Marie- Jos</w:t>
      </w:r>
      <w:r w:rsidR="00ED5097" w:rsidRPr="00440503">
        <w:rPr>
          <w:rFonts w:asciiTheme="minorHAnsi" w:hAnsiTheme="minorHAnsi" w:cstheme="minorHAnsi"/>
        </w:rPr>
        <w:t>é</w:t>
      </w:r>
      <w:r w:rsidR="00A61A9D" w:rsidRPr="00440503">
        <w:rPr>
          <w:rFonts w:asciiTheme="minorHAnsi" w:hAnsiTheme="minorHAnsi" w:cstheme="minorHAnsi"/>
        </w:rPr>
        <w:t>plein</w:t>
      </w:r>
      <w:r w:rsidR="00BD14B1" w:rsidRPr="00440503">
        <w:rPr>
          <w:rFonts w:asciiTheme="minorHAnsi" w:hAnsiTheme="minorHAnsi" w:cstheme="minorHAnsi"/>
        </w:rPr>
        <w:t xml:space="preserve"> </w:t>
      </w:r>
      <w:r w:rsidR="00A61A9D" w:rsidRPr="00440503">
        <w:rPr>
          <w:rFonts w:asciiTheme="minorHAnsi" w:hAnsiTheme="minorHAnsi" w:cstheme="minorHAnsi"/>
        </w:rPr>
        <w:t>.</w:t>
      </w:r>
      <w:r w:rsidR="009D5A9C" w:rsidRPr="00440503">
        <w:rPr>
          <w:rFonts w:asciiTheme="minorHAnsi" w:hAnsiTheme="minorHAnsi" w:cstheme="minorHAnsi"/>
        </w:rPr>
        <w:t xml:space="preserve"> </w:t>
      </w:r>
    </w:p>
    <w:p w14:paraId="2C798259" w14:textId="77777777" w:rsidR="00770D01" w:rsidRDefault="001403B6" w:rsidP="00C03A28">
      <w:pPr>
        <w:spacing w:before="120" w:after="60"/>
        <w:rPr>
          <w:rFonts w:asciiTheme="minorHAnsi" w:hAnsiTheme="minorHAnsi" w:cstheme="minorHAnsi"/>
        </w:rPr>
      </w:pPr>
      <w:r w:rsidRPr="00770D01">
        <w:rPr>
          <w:rFonts w:asciiTheme="minorHAnsi" w:hAnsiTheme="minorHAnsi" w:cstheme="minorHAnsi"/>
          <w:u w:val="single"/>
        </w:rPr>
        <w:t>Fase 2</w:t>
      </w:r>
      <w:r>
        <w:rPr>
          <w:rFonts w:asciiTheme="minorHAnsi" w:hAnsiTheme="minorHAnsi" w:cstheme="minorHAnsi"/>
        </w:rPr>
        <w:t xml:space="preserve"> : </w:t>
      </w:r>
      <w:r w:rsidR="000A1E8D">
        <w:rPr>
          <w:rFonts w:asciiTheme="minorHAnsi" w:hAnsiTheme="minorHAnsi" w:cstheme="minorHAnsi"/>
        </w:rPr>
        <w:t>aanleg verkeersplateau</w:t>
      </w:r>
      <w:r w:rsidR="00770D01">
        <w:rPr>
          <w:rFonts w:asciiTheme="minorHAnsi" w:hAnsiTheme="minorHAnsi" w:cstheme="minorHAnsi"/>
        </w:rPr>
        <w:t>:</w:t>
      </w:r>
    </w:p>
    <w:p w14:paraId="262D3ABA" w14:textId="77777777" w:rsidR="00770D01" w:rsidRDefault="00770D01" w:rsidP="00770D01">
      <w:pPr>
        <w:pStyle w:val="Lijstalinea"/>
        <w:numPr>
          <w:ilvl w:val="0"/>
          <w:numId w:val="4"/>
        </w:numPr>
        <w:spacing w:after="6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Prinses </w:t>
      </w:r>
      <w:r w:rsidR="00681587" w:rsidRPr="00770D01">
        <w:rPr>
          <w:rFonts w:asciiTheme="minorHAnsi" w:hAnsiTheme="minorHAnsi" w:cstheme="minorHAnsi"/>
        </w:rPr>
        <w:t xml:space="preserve">Marie-Joséplein (beide kanten) </w:t>
      </w:r>
      <w:r w:rsidR="00C33117" w:rsidRPr="00770D01">
        <w:rPr>
          <w:rFonts w:asciiTheme="minorHAnsi" w:hAnsiTheme="minorHAnsi" w:cstheme="minorHAnsi"/>
        </w:rPr>
        <w:t xml:space="preserve">niet toegankelijk voor de </w:t>
      </w:r>
      <w:proofErr w:type="spellStart"/>
      <w:r w:rsidR="00C33117" w:rsidRPr="00770D01">
        <w:rPr>
          <w:rFonts w:asciiTheme="minorHAnsi" w:hAnsiTheme="minorHAnsi" w:cstheme="minorHAnsi"/>
        </w:rPr>
        <w:t>ophaling</w:t>
      </w:r>
      <w:proofErr w:type="spellEnd"/>
      <w:r w:rsidR="00C33117" w:rsidRPr="00770D01">
        <w:rPr>
          <w:rFonts w:asciiTheme="minorHAnsi" w:hAnsiTheme="minorHAnsi" w:cstheme="minorHAnsi"/>
        </w:rPr>
        <w:t xml:space="preserve"> van huisvuil, groenafval, PMD en</w:t>
      </w:r>
      <w:r w:rsidR="00C33117" w:rsidRPr="00054406">
        <w:rPr>
          <w:rFonts w:asciiTheme="minorHAnsi" w:hAnsiTheme="minorHAnsi" w:cstheme="minorHAnsi"/>
        </w:rPr>
        <w:t xml:space="preserve"> papier &amp; karton</w:t>
      </w:r>
      <w:r w:rsidR="00C33117">
        <w:rPr>
          <w:rFonts w:asciiTheme="minorHAnsi" w:hAnsiTheme="minorHAnsi" w:cstheme="minorHAnsi"/>
        </w:rPr>
        <w:t>.</w:t>
      </w:r>
    </w:p>
    <w:p w14:paraId="25773B7B" w14:textId="0357C940" w:rsidR="00681587" w:rsidRPr="00770D01" w:rsidRDefault="00C03A28" w:rsidP="00770D01">
      <w:pPr>
        <w:pStyle w:val="Lijstalinea"/>
        <w:numPr>
          <w:ilvl w:val="0"/>
          <w:numId w:val="4"/>
        </w:numPr>
        <w:spacing w:before="100" w:beforeAutospacing="1" w:after="240"/>
        <w:ind w:left="284" w:hanging="284"/>
        <w:rPr>
          <w:rFonts w:asciiTheme="minorHAnsi" w:hAnsiTheme="minorHAnsi" w:cstheme="minorHAnsi"/>
        </w:rPr>
      </w:pPr>
      <w:r w:rsidRPr="00770D01">
        <w:rPr>
          <w:rFonts w:asciiTheme="minorHAnsi" w:hAnsiTheme="minorHAnsi" w:cstheme="minorHAnsi"/>
        </w:rPr>
        <w:t xml:space="preserve">Vanaf 17u op de vooravond van de ophaaldag of ten laatste om 5 u ’s morgens van de ophaaldag kan u het afval plaatsen op de hoek Jan Breydellaan – Prinses Marie- Joséplein. </w:t>
      </w:r>
    </w:p>
    <w:p w14:paraId="7C3A2579" w14:textId="555E8092" w:rsidR="00021304" w:rsidRPr="00054406" w:rsidRDefault="00986F60" w:rsidP="00322A7A">
      <w:pPr>
        <w:spacing w:after="120"/>
        <w:rPr>
          <w:rFonts w:asciiTheme="minorHAnsi" w:hAnsiTheme="minorHAnsi" w:cstheme="minorHAnsi"/>
          <w:b/>
          <w:bCs/>
          <w:lang w:val="nl-BE"/>
        </w:rPr>
      </w:pPr>
      <w:r>
        <w:rPr>
          <w:rFonts w:asciiTheme="minorHAnsi" w:hAnsiTheme="minorHAnsi" w:cstheme="minorHAnsi"/>
          <w:b/>
          <w:bCs/>
          <w:lang w:val="nl-BE"/>
        </w:rPr>
        <w:t>Vragen over deze werken?</w:t>
      </w:r>
    </w:p>
    <w:p w14:paraId="24769360" w14:textId="77777777" w:rsidR="00D33384" w:rsidRDefault="00D33384" w:rsidP="00D33384">
      <w:p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kan terecht bij:</w:t>
      </w:r>
    </w:p>
    <w:p w14:paraId="5DBC93E8" w14:textId="73F5B1E3" w:rsidR="00021304" w:rsidRPr="00D33384" w:rsidRDefault="00ED5097" w:rsidP="00D33384">
      <w:pPr>
        <w:pStyle w:val="Lijstalinea"/>
        <w:numPr>
          <w:ilvl w:val="0"/>
          <w:numId w:val="3"/>
        </w:numPr>
        <w:spacing w:after="6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contactpersoon van de firma </w:t>
      </w:r>
      <w:r w:rsidR="009C183E">
        <w:rPr>
          <w:rFonts w:asciiTheme="minorHAnsi" w:hAnsiTheme="minorHAnsi" w:cstheme="minorHAnsi"/>
        </w:rPr>
        <w:t xml:space="preserve">Dawini </w:t>
      </w:r>
      <w:r w:rsidR="00091AB8">
        <w:rPr>
          <w:rFonts w:asciiTheme="minorHAnsi" w:hAnsiTheme="minorHAnsi" w:cstheme="minorHAnsi"/>
        </w:rPr>
        <w:t xml:space="preserve">: </w:t>
      </w:r>
      <w:r w:rsidR="009C183E">
        <w:rPr>
          <w:rFonts w:asciiTheme="minorHAnsi" w:hAnsiTheme="minorHAnsi" w:cstheme="minorHAnsi"/>
        </w:rPr>
        <w:t xml:space="preserve">Wim </w:t>
      </w:r>
      <w:proofErr w:type="spellStart"/>
      <w:r w:rsidR="009C183E">
        <w:rPr>
          <w:rFonts w:asciiTheme="minorHAnsi" w:hAnsiTheme="minorHAnsi" w:cstheme="minorHAnsi"/>
        </w:rPr>
        <w:t>Huyghebaert</w:t>
      </w:r>
      <w:proofErr w:type="spellEnd"/>
      <w:r w:rsidR="009C183E">
        <w:rPr>
          <w:rFonts w:asciiTheme="minorHAnsi" w:hAnsiTheme="minorHAnsi" w:cstheme="minorHAnsi"/>
        </w:rPr>
        <w:t xml:space="preserve"> </w:t>
      </w:r>
      <w:r w:rsidR="00A61A9D">
        <w:rPr>
          <w:rFonts w:asciiTheme="minorHAnsi" w:hAnsiTheme="minorHAnsi" w:cstheme="minorHAnsi"/>
        </w:rPr>
        <w:t xml:space="preserve"> 0</w:t>
      </w:r>
      <w:r w:rsidR="009C183E">
        <w:rPr>
          <w:rFonts w:asciiTheme="minorHAnsi" w:hAnsiTheme="minorHAnsi" w:cstheme="minorHAnsi"/>
        </w:rPr>
        <w:t>479/940078</w:t>
      </w:r>
      <w:r w:rsidR="00921F81">
        <w:rPr>
          <w:rFonts w:asciiTheme="minorHAnsi" w:hAnsiTheme="minorHAnsi" w:cstheme="minorHAnsi"/>
        </w:rPr>
        <w:t>.</w:t>
      </w:r>
    </w:p>
    <w:p w14:paraId="26831C5A" w14:textId="156309CF" w:rsidR="00021304" w:rsidRPr="00054406" w:rsidRDefault="00021304" w:rsidP="00054406">
      <w:pPr>
        <w:pStyle w:val="Lijstalinea"/>
        <w:numPr>
          <w:ilvl w:val="0"/>
          <w:numId w:val="3"/>
        </w:numPr>
        <w:spacing w:after="60"/>
        <w:ind w:left="284" w:hanging="284"/>
        <w:rPr>
          <w:rFonts w:asciiTheme="minorHAnsi" w:hAnsiTheme="minorHAnsi" w:cstheme="minorHAnsi"/>
        </w:rPr>
      </w:pPr>
      <w:r w:rsidRPr="00054406">
        <w:rPr>
          <w:rFonts w:asciiTheme="minorHAnsi" w:hAnsiTheme="minorHAnsi" w:cstheme="minorHAnsi"/>
        </w:rPr>
        <w:t xml:space="preserve">Stad Kortrijk: Ludo Debaere (projectleider) en Didier Dewerchin (werftoezichter) : 1777 of via </w:t>
      </w:r>
      <w:hyperlink r:id="rId14" w:history="1">
        <w:r w:rsidRPr="00054406">
          <w:rPr>
            <w:rFonts w:asciiTheme="minorHAnsi" w:hAnsiTheme="minorHAnsi" w:cstheme="minorHAnsi"/>
          </w:rPr>
          <w:t>1777@kortrijk.be</w:t>
        </w:r>
      </w:hyperlink>
      <w:r w:rsidRPr="00054406">
        <w:rPr>
          <w:rFonts w:asciiTheme="minorHAnsi" w:hAnsiTheme="minorHAnsi" w:cstheme="minorHAnsi"/>
        </w:rPr>
        <w:t>.</w:t>
      </w:r>
    </w:p>
    <w:p w14:paraId="0EE35FD9" w14:textId="77777777" w:rsidR="00021304" w:rsidRPr="00054406" w:rsidRDefault="00021304" w:rsidP="00322A7A">
      <w:pPr>
        <w:pStyle w:val="Lijstalinea"/>
        <w:numPr>
          <w:ilvl w:val="0"/>
          <w:numId w:val="3"/>
        </w:numPr>
        <w:spacing w:after="60"/>
        <w:ind w:left="284" w:hanging="284"/>
        <w:rPr>
          <w:rFonts w:asciiTheme="minorHAnsi" w:hAnsiTheme="minorHAnsi" w:cstheme="minorHAnsi"/>
        </w:rPr>
      </w:pPr>
      <w:r w:rsidRPr="00054406">
        <w:rPr>
          <w:rFonts w:asciiTheme="minorHAnsi" w:hAnsiTheme="minorHAnsi" w:cstheme="minorHAnsi"/>
        </w:rPr>
        <w:t>Parko via 056/28 12 12 of via info@parko.be</w:t>
      </w:r>
    </w:p>
    <w:p w14:paraId="301594DD" w14:textId="45F7918F" w:rsidR="00481439" w:rsidRPr="004A759C" w:rsidRDefault="00B17646" w:rsidP="00322A7A">
      <w:pPr>
        <w:tabs>
          <w:tab w:val="left" w:pos="2460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lang w:val="nl-BE"/>
        </w:rPr>
      </w:pPr>
      <w:r w:rsidRPr="004A759C">
        <w:rPr>
          <w:rFonts w:asciiTheme="minorHAnsi" w:hAnsiTheme="minorHAnsi" w:cstheme="minorHAnsi"/>
          <w:lang w:val="nl-BE"/>
        </w:rPr>
        <w:t>Met vriendelijke groet</w:t>
      </w:r>
      <w:r w:rsidR="00D05E5F">
        <w:rPr>
          <w:rFonts w:asciiTheme="minorHAnsi" w:hAnsiTheme="minorHAnsi" w:cstheme="minorHAnsi"/>
          <w:lang w:val="nl-BE"/>
        </w:rPr>
        <w:t>en</w:t>
      </w:r>
    </w:p>
    <w:p w14:paraId="2164C4F8" w14:textId="617C91DD" w:rsidR="004A759C" w:rsidRDefault="00091AB8" w:rsidP="004A759C">
      <w:pPr>
        <w:tabs>
          <w:tab w:val="left" w:pos="1596"/>
        </w:tabs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Namens het college van burgemeester en schepenen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3747"/>
      </w:tblGrid>
      <w:tr w:rsidR="00091AB8" w:rsidRPr="00091AB8" w14:paraId="3F976143" w14:textId="77777777" w:rsidTr="005D34C2">
        <w:tc>
          <w:tcPr>
            <w:tcW w:w="5070" w:type="dxa"/>
            <w:hideMark/>
          </w:tcPr>
          <w:p w14:paraId="4F05A70D" w14:textId="77777777" w:rsidR="00091AB8" w:rsidRPr="00091AB8" w:rsidRDefault="00091AB8" w:rsidP="00091AB8">
            <w:pPr>
              <w:ind w:left="-108"/>
              <w:rPr>
                <w:rFonts w:asciiTheme="minorHAnsi" w:hAnsiTheme="minorHAnsi" w:cstheme="minorHAnsi"/>
              </w:rPr>
            </w:pPr>
            <w:bookmarkStart w:id="0" w:name="_Hlk85702661"/>
            <w:bookmarkStart w:id="1" w:name="_Hlk149124912"/>
            <w:r w:rsidRPr="00091AB8">
              <w:rPr>
                <w:rFonts w:asciiTheme="minorHAnsi" w:hAnsiTheme="minorHAnsi" w:cstheme="minorHAnsi"/>
              </w:rPr>
              <w:t>Voor de Algemeen Directeur</w:t>
            </w:r>
          </w:p>
          <w:p w14:paraId="26E675C4" w14:textId="77777777" w:rsidR="00091AB8" w:rsidRPr="00091AB8" w:rsidRDefault="00091AB8" w:rsidP="00091AB8">
            <w:pPr>
              <w:ind w:left="-108"/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</w:rPr>
              <w:t>Bij machtiging 3 november 2022</w:t>
            </w:r>
          </w:p>
          <w:p w14:paraId="7240A416" w14:textId="169EAACE" w:rsidR="00091AB8" w:rsidRPr="00091AB8" w:rsidRDefault="00091AB8" w:rsidP="00091AB8">
            <w:pPr>
              <w:ind w:left="-108"/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E7D1118" wp14:editId="292896A8">
                  <wp:extent cx="762000" cy="800100"/>
                  <wp:effectExtent l="0" t="0" r="0" b="0"/>
                  <wp:docPr id="1843741248" name="Afbeelding 1" descr="Afbeelding met schets, Kinderkunst, Lijnillustraties,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41248" name="Afbeelding 1" descr="Afbeelding met schets, Kinderkunst, Lijnillustraties, tekenin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3CF90" w14:textId="7D472517" w:rsidR="00091AB8" w:rsidRPr="00091AB8" w:rsidRDefault="00322A7A" w:rsidP="00091AB8">
            <w:pPr>
              <w:ind w:left="-108"/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</w:rPr>
              <w:t>Dominique</w:t>
            </w:r>
            <w:r w:rsidR="00091AB8" w:rsidRPr="00091AB8">
              <w:rPr>
                <w:rFonts w:asciiTheme="minorHAnsi" w:hAnsiTheme="minorHAnsi" w:cstheme="minorHAnsi"/>
              </w:rPr>
              <w:t xml:space="preserve"> Ketels</w:t>
            </w:r>
          </w:p>
          <w:p w14:paraId="229E8CA0" w14:textId="77777777" w:rsidR="00091AB8" w:rsidRPr="00091AB8" w:rsidRDefault="00091AB8" w:rsidP="00091AB8">
            <w:pPr>
              <w:ind w:left="-108"/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</w:rPr>
              <w:t>Teamverantwoordelijke Publieke Ruimte</w:t>
            </w:r>
          </w:p>
        </w:tc>
        <w:tc>
          <w:tcPr>
            <w:tcW w:w="3801" w:type="dxa"/>
          </w:tcPr>
          <w:p w14:paraId="37858A47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</w:rPr>
              <w:t>Voor de burgemeester</w:t>
            </w:r>
          </w:p>
          <w:p w14:paraId="19168975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</w:rPr>
              <w:t>Bij machtiging van 12 oktober 2020</w:t>
            </w:r>
          </w:p>
          <w:p w14:paraId="10A401CF" w14:textId="52C063F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6F4CC060" wp14:editId="538C91C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13970</wp:posOffset>
                  </wp:positionV>
                  <wp:extent cx="1059180" cy="723900"/>
                  <wp:effectExtent l="0" t="0" r="7620" b="0"/>
                  <wp:wrapSquare wrapText="bothSides"/>
                  <wp:docPr id="147970646" name="Afbeelding 2" descr="Afbeelding met lijn, Kinderkunst, schet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0646" name="Afbeelding 2" descr="Afbeelding met lijn, Kinderkunst, schet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E60D6E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</w:p>
          <w:p w14:paraId="5A9E2DBE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</w:p>
          <w:p w14:paraId="014DCABD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</w:p>
          <w:p w14:paraId="206759AD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</w:p>
          <w:p w14:paraId="37E81159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</w:rPr>
              <w:t>Axel Weydts</w:t>
            </w:r>
          </w:p>
          <w:p w14:paraId="5CEE5DF5" w14:textId="77777777" w:rsidR="00091AB8" w:rsidRPr="00091AB8" w:rsidRDefault="00091AB8" w:rsidP="005D34C2">
            <w:pPr>
              <w:rPr>
                <w:rFonts w:asciiTheme="minorHAnsi" w:hAnsiTheme="minorHAnsi" w:cstheme="minorHAnsi"/>
              </w:rPr>
            </w:pPr>
            <w:r w:rsidRPr="00091AB8">
              <w:rPr>
                <w:rFonts w:asciiTheme="minorHAnsi" w:hAnsiTheme="minorHAnsi" w:cstheme="minorHAnsi"/>
              </w:rPr>
              <w:t>Schepen van mobiliteit en openbare werken</w:t>
            </w:r>
          </w:p>
        </w:tc>
        <w:bookmarkEnd w:id="0"/>
        <w:bookmarkEnd w:id="1"/>
      </w:tr>
    </w:tbl>
    <w:p w14:paraId="7EB48B31" w14:textId="77777777" w:rsidR="00091AB8" w:rsidRPr="004A759C" w:rsidRDefault="00091AB8" w:rsidP="004A759C">
      <w:pPr>
        <w:tabs>
          <w:tab w:val="left" w:pos="1596"/>
        </w:tabs>
        <w:rPr>
          <w:rFonts w:asciiTheme="minorHAnsi" w:hAnsiTheme="minorHAnsi" w:cstheme="minorHAnsi"/>
          <w:lang w:val="nl-BE"/>
        </w:rPr>
      </w:pPr>
    </w:p>
    <w:sectPr w:rsidR="00091AB8" w:rsidRPr="004A759C" w:rsidSect="00322A7A">
      <w:footerReference w:type="default" r:id="rId17"/>
      <w:footerReference w:type="first" r:id="rId18"/>
      <w:type w:val="continuous"/>
      <w:pgSz w:w="11907" w:h="16840"/>
      <w:pgMar w:top="993" w:right="1134" w:bottom="426" w:left="204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91A3" w14:textId="77777777" w:rsidR="00041132" w:rsidRDefault="00041132">
      <w:r>
        <w:separator/>
      </w:r>
    </w:p>
  </w:endnote>
  <w:endnote w:type="continuationSeparator" w:id="0">
    <w:p w14:paraId="0BF70E22" w14:textId="77777777" w:rsidR="00041132" w:rsidRDefault="0004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6C84" w14:textId="399BD049" w:rsidR="00631795" w:rsidRDefault="00631795">
    <w:pPr>
      <w:pStyle w:val="Voettekst"/>
      <w:spacing w:line="260" w:lineRule="exact"/>
      <w:ind w:left="227"/>
      <w:jc w:val="right"/>
      <w:rPr>
        <w:rFonts w:ascii="Arial" w:hAnsi="Arial"/>
        <w:sz w:val="16"/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DD0" w14:textId="73CFEDE0" w:rsidR="00631795" w:rsidRPr="00DF7D3E" w:rsidRDefault="00B17646" w:rsidP="00AA19F2">
    <w:pPr>
      <w:pStyle w:val="Voettekst"/>
      <w:spacing w:line="260" w:lineRule="exact"/>
      <w:rPr>
        <w:rFonts w:asciiTheme="minorHAnsi" w:hAnsiTheme="minorHAnsi" w:cstheme="minorHAnsi"/>
        <w:b/>
        <w:sz w:val="16"/>
      </w:rPr>
    </w:pPr>
    <w:r>
      <w:rPr>
        <w:rFonts w:asciiTheme="minorHAnsi" w:hAnsiTheme="minorHAnsi" w:cstheme="minorHAnsi"/>
        <w:b/>
        <w:sz w:val="16"/>
      </w:rPr>
      <w:t>Team</w:t>
    </w:r>
    <w:r w:rsidR="00077232" w:rsidRPr="00DF7D3E">
      <w:rPr>
        <w:rFonts w:asciiTheme="minorHAnsi" w:hAnsiTheme="minorHAnsi" w:cstheme="minorHAnsi"/>
        <w:b/>
        <w:sz w:val="16"/>
      </w:rPr>
      <w:t xml:space="preserve"> </w:t>
    </w:r>
    <w:r w:rsidR="004A759C">
      <w:rPr>
        <w:rFonts w:asciiTheme="minorHAnsi" w:hAnsiTheme="minorHAnsi" w:cstheme="minorHAnsi"/>
        <w:b/>
        <w:sz w:val="16"/>
      </w:rPr>
      <w:t>Publieke Ruimte</w:t>
    </w:r>
  </w:p>
  <w:p w14:paraId="34BC71EE" w14:textId="4550E587" w:rsidR="00631795" w:rsidRPr="00DF7D3E" w:rsidRDefault="00631795" w:rsidP="00AA19F2">
    <w:pPr>
      <w:pStyle w:val="Voettekst"/>
      <w:spacing w:line="260" w:lineRule="exact"/>
      <w:rPr>
        <w:rFonts w:asciiTheme="minorHAnsi" w:hAnsiTheme="minorHAnsi" w:cstheme="minorHAnsi"/>
        <w:sz w:val="16"/>
      </w:rPr>
    </w:pPr>
    <w:r w:rsidRPr="00DF7D3E">
      <w:rPr>
        <w:rFonts w:asciiTheme="minorHAnsi" w:hAnsiTheme="minorHAnsi" w:cstheme="minorHAnsi"/>
        <w:sz w:val="16"/>
      </w:rPr>
      <w:t xml:space="preserve">Grote Markt 54 | 8500 Kortrijk | </w:t>
    </w:r>
    <w:r w:rsidR="004A759C">
      <w:rPr>
        <w:rFonts w:asciiTheme="minorHAnsi" w:hAnsiTheme="minorHAnsi" w:cstheme="minorHAnsi"/>
        <w:sz w:val="16"/>
      </w:rPr>
      <w:t>1777</w:t>
    </w:r>
    <w:r w:rsidRPr="00DF7D3E">
      <w:rPr>
        <w:rFonts w:asciiTheme="minorHAnsi" w:hAnsiTheme="minorHAnsi" w:cstheme="minorHAnsi"/>
        <w:sz w:val="16"/>
      </w:rPr>
      <w:t xml:space="preserve"> | BE43 0910 0023 0001</w:t>
    </w:r>
  </w:p>
  <w:p w14:paraId="7C75EF4B" w14:textId="4BBC4DAB" w:rsidR="004A759C" w:rsidRPr="00DF7D3E" w:rsidRDefault="004A759C" w:rsidP="00734311">
    <w:pPr>
      <w:pStyle w:val="Voettekst"/>
      <w:spacing w:line="260" w:lineRule="exact"/>
      <w:rPr>
        <w:rFonts w:asciiTheme="minorHAnsi" w:hAnsiTheme="minorHAnsi" w:cstheme="minorHAnsi"/>
        <w:sz w:val="16"/>
        <w:lang w:val="nl-BE"/>
      </w:rPr>
    </w:pPr>
    <w:r>
      <w:rPr>
        <w:rFonts w:asciiTheme="minorHAnsi" w:hAnsiTheme="minorHAnsi" w:cstheme="minorHAnsi"/>
        <w:sz w:val="16"/>
        <w:lang w:val="nl-BE"/>
      </w:rPr>
      <w:t>1777@kortrijk.be</w:t>
    </w:r>
    <w:r w:rsidR="00631795" w:rsidRPr="00DF7D3E">
      <w:rPr>
        <w:rFonts w:asciiTheme="minorHAnsi" w:hAnsiTheme="minorHAnsi" w:cstheme="minorHAnsi"/>
        <w:sz w:val="16"/>
        <w:lang w:val="nl-BE"/>
      </w:rPr>
      <w:t xml:space="preserve"> | www.kortrijk.be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B89C" w14:textId="77777777" w:rsidR="00041132" w:rsidRDefault="00041132">
      <w:r>
        <w:separator/>
      </w:r>
    </w:p>
  </w:footnote>
  <w:footnote w:type="continuationSeparator" w:id="0">
    <w:p w14:paraId="4D7EE671" w14:textId="77777777" w:rsidR="00041132" w:rsidRDefault="0004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98E"/>
    <w:multiLevelType w:val="hybridMultilevel"/>
    <w:tmpl w:val="C0F89190"/>
    <w:lvl w:ilvl="0" w:tplc="C56EBE0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EDD"/>
    <w:multiLevelType w:val="hybridMultilevel"/>
    <w:tmpl w:val="70D2939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A2804"/>
    <w:multiLevelType w:val="hybridMultilevel"/>
    <w:tmpl w:val="B11869B6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36AB2"/>
    <w:multiLevelType w:val="hybridMultilevel"/>
    <w:tmpl w:val="FBEAD0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6014">
    <w:abstractNumId w:val="1"/>
  </w:num>
  <w:num w:numId="2" w16cid:durableId="1007102432">
    <w:abstractNumId w:val="0"/>
  </w:num>
  <w:num w:numId="3" w16cid:durableId="1028915361">
    <w:abstractNumId w:val="3"/>
  </w:num>
  <w:num w:numId="4" w16cid:durableId="169025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32"/>
    <w:rsid w:val="0001088C"/>
    <w:rsid w:val="000129C0"/>
    <w:rsid w:val="00021304"/>
    <w:rsid w:val="00027196"/>
    <w:rsid w:val="00035194"/>
    <w:rsid w:val="00041132"/>
    <w:rsid w:val="000519AF"/>
    <w:rsid w:val="00054406"/>
    <w:rsid w:val="000563ED"/>
    <w:rsid w:val="000620D5"/>
    <w:rsid w:val="00077232"/>
    <w:rsid w:val="00080EEE"/>
    <w:rsid w:val="00091AB8"/>
    <w:rsid w:val="00095263"/>
    <w:rsid w:val="000A1E8D"/>
    <w:rsid w:val="000A514B"/>
    <w:rsid w:val="000B18AD"/>
    <w:rsid w:val="000F319D"/>
    <w:rsid w:val="001071F5"/>
    <w:rsid w:val="001403B6"/>
    <w:rsid w:val="00181010"/>
    <w:rsid w:val="0018647B"/>
    <w:rsid w:val="001A17D5"/>
    <w:rsid w:val="001A5369"/>
    <w:rsid w:val="001D2415"/>
    <w:rsid w:val="001F3A74"/>
    <w:rsid w:val="0028057B"/>
    <w:rsid w:val="00285645"/>
    <w:rsid w:val="002B712B"/>
    <w:rsid w:val="002E6C4D"/>
    <w:rsid w:val="002F3E32"/>
    <w:rsid w:val="00301127"/>
    <w:rsid w:val="00320461"/>
    <w:rsid w:val="00322A7A"/>
    <w:rsid w:val="00341873"/>
    <w:rsid w:val="00366632"/>
    <w:rsid w:val="003675EC"/>
    <w:rsid w:val="0043028A"/>
    <w:rsid w:val="00440503"/>
    <w:rsid w:val="004568B9"/>
    <w:rsid w:val="00475162"/>
    <w:rsid w:val="00481439"/>
    <w:rsid w:val="004A36BD"/>
    <w:rsid w:val="004A759C"/>
    <w:rsid w:val="004D78F8"/>
    <w:rsid w:val="004F677C"/>
    <w:rsid w:val="005019B9"/>
    <w:rsid w:val="0052581D"/>
    <w:rsid w:val="00575597"/>
    <w:rsid w:val="005759EB"/>
    <w:rsid w:val="0061272F"/>
    <w:rsid w:val="00616085"/>
    <w:rsid w:val="00630699"/>
    <w:rsid w:val="00631795"/>
    <w:rsid w:val="00634047"/>
    <w:rsid w:val="00641487"/>
    <w:rsid w:val="00643DB6"/>
    <w:rsid w:val="0066479C"/>
    <w:rsid w:val="00681587"/>
    <w:rsid w:val="00692A8C"/>
    <w:rsid w:val="006973E8"/>
    <w:rsid w:val="006A66F7"/>
    <w:rsid w:val="006B153A"/>
    <w:rsid w:val="006E1719"/>
    <w:rsid w:val="006F428B"/>
    <w:rsid w:val="00700207"/>
    <w:rsid w:val="0070285A"/>
    <w:rsid w:val="0070757F"/>
    <w:rsid w:val="007200D2"/>
    <w:rsid w:val="00734311"/>
    <w:rsid w:val="00753129"/>
    <w:rsid w:val="00770D01"/>
    <w:rsid w:val="00806BD7"/>
    <w:rsid w:val="008379A4"/>
    <w:rsid w:val="00837E6D"/>
    <w:rsid w:val="00875C2B"/>
    <w:rsid w:val="00885747"/>
    <w:rsid w:val="008A5CC9"/>
    <w:rsid w:val="008B077F"/>
    <w:rsid w:val="008C7F42"/>
    <w:rsid w:val="008F41BB"/>
    <w:rsid w:val="00901A52"/>
    <w:rsid w:val="009077D0"/>
    <w:rsid w:val="009142AD"/>
    <w:rsid w:val="00921F81"/>
    <w:rsid w:val="009256EA"/>
    <w:rsid w:val="00941C26"/>
    <w:rsid w:val="00953065"/>
    <w:rsid w:val="00967E9F"/>
    <w:rsid w:val="00971970"/>
    <w:rsid w:val="00986F60"/>
    <w:rsid w:val="009A4D46"/>
    <w:rsid w:val="009B3A73"/>
    <w:rsid w:val="009C183E"/>
    <w:rsid w:val="009D5A9C"/>
    <w:rsid w:val="009E4775"/>
    <w:rsid w:val="00A25F7F"/>
    <w:rsid w:val="00A36CE0"/>
    <w:rsid w:val="00A515DE"/>
    <w:rsid w:val="00A61A9D"/>
    <w:rsid w:val="00A752CE"/>
    <w:rsid w:val="00A76CD4"/>
    <w:rsid w:val="00A779B2"/>
    <w:rsid w:val="00A85ADD"/>
    <w:rsid w:val="00A94760"/>
    <w:rsid w:val="00AA19F2"/>
    <w:rsid w:val="00AC2137"/>
    <w:rsid w:val="00AC72BF"/>
    <w:rsid w:val="00AF2D7D"/>
    <w:rsid w:val="00B068FF"/>
    <w:rsid w:val="00B17646"/>
    <w:rsid w:val="00B23A7F"/>
    <w:rsid w:val="00B54223"/>
    <w:rsid w:val="00B5711F"/>
    <w:rsid w:val="00B77E9C"/>
    <w:rsid w:val="00BA2196"/>
    <w:rsid w:val="00BB3625"/>
    <w:rsid w:val="00BD14B1"/>
    <w:rsid w:val="00BD4B40"/>
    <w:rsid w:val="00BF38C3"/>
    <w:rsid w:val="00BF7359"/>
    <w:rsid w:val="00BF765A"/>
    <w:rsid w:val="00BF7EDB"/>
    <w:rsid w:val="00C03A28"/>
    <w:rsid w:val="00C33117"/>
    <w:rsid w:val="00C564D0"/>
    <w:rsid w:val="00C604A0"/>
    <w:rsid w:val="00C631E3"/>
    <w:rsid w:val="00CA5065"/>
    <w:rsid w:val="00CB5707"/>
    <w:rsid w:val="00CD28C6"/>
    <w:rsid w:val="00CD6B87"/>
    <w:rsid w:val="00D00423"/>
    <w:rsid w:val="00D05E5F"/>
    <w:rsid w:val="00D33384"/>
    <w:rsid w:val="00D614F2"/>
    <w:rsid w:val="00D70CDC"/>
    <w:rsid w:val="00DA3515"/>
    <w:rsid w:val="00DB7C84"/>
    <w:rsid w:val="00DD4BD6"/>
    <w:rsid w:val="00DF7D3E"/>
    <w:rsid w:val="00E36B96"/>
    <w:rsid w:val="00E564B0"/>
    <w:rsid w:val="00E65630"/>
    <w:rsid w:val="00E6735D"/>
    <w:rsid w:val="00E67603"/>
    <w:rsid w:val="00E75804"/>
    <w:rsid w:val="00E7586C"/>
    <w:rsid w:val="00EC45CF"/>
    <w:rsid w:val="00ED5097"/>
    <w:rsid w:val="00EE4173"/>
    <w:rsid w:val="00F13595"/>
    <w:rsid w:val="00F16F09"/>
    <w:rsid w:val="00F41E83"/>
    <w:rsid w:val="00F473DA"/>
    <w:rsid w:val="00FA55FA"/>
    <w:rsid w:val="00FB31F9"/>
    <w:rsid w:val="00FD503F"/>
    <w:rsid w:val="00FF269A"/>
    <w:rsid w:val="00FF3466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1DFD"/>
  <w15:docId w15:val="{AF22B6C0-D9DE-41EF-AC79-5E34715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rugal Sans" w:hAnsi="Frugal San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A19F2"/>
    <w:rPr>
      <w:rFonts w:ascii="Frugal Sans" w:hAnsi="Frugal Sans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17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795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nhideWhenUsed/>
    <w:rsid w:val="00B17646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A759C"/>
    <w:rPr>
      <w:color w:val="808080"/>
    </w:rPr>
  </w:style>
  <w:style w:type="paragraph" w:styleId="Lijstalinea">
    <w:name w:val="List Paragraph"/>
    <w:basedOn w:val="Standaard"/>
    <w:uiPriority w:val="34"/>
    <w:qFormat/>
    <w:rsid w:val="004A759C"/>
    <w:pPr>
      <w:overflowPunct/>
      <w:autoSpaceDE/>
      <w:autoSpaceDN/>
      <w:adjustRightInd/>
      <w:ind w:left="720"/>
      <w:textAlignment w:val="auto"/>
    </w:pPr>
    <w:rPr>
      <w:rFonts w:ascii="Tahoma" w:eastAsiaTheme="minorHAnsi" w:hAnsi="Tahoma" w:cs="Calibri"/>
      <w:szCs w:val="22"/>
      <w:lang w:val="nl-BE"/>
    </w:rPr>
  </w:style>
  <w:style w:type="paragraph" w:styleId="Normaalweb">
    <w:name w:val="Normal (Web)"/>
    <w:basedOn w:val="Standaard"/>
    <w:uiPriority w:val="99"/>
    <w:semiHidden/>
    <w:unhideWhenUsed/>
    <w:rsid w:val="004A7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nl-BE"/>
    </w:rPr>
  </w:style>
  <w:style w:type="table" w:styleId="Tabelraster">
    <w:name w:val="Table Grid"/>
    <w:basedOn w:val="Standaardtabel"/>
    <w:rsid w:val="004A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Onopgelostemelding">
    <w:name w:val="Unresolved Mention"/>
    <w:basedOn w:val="Standaardalinea-lettertype"/>
    <w:uiPriority w:val="99"/>
    <w:semiHidden/>
    <w:unhideWhenUsed/>
    <w:rsid w:val="004A759C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rsid w:val="00021304"/>
    <w:rPr>
      <w:rFonts w:ascii="Frugal Sans" w:hAnsi="Frugal Sans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do.debaere@kortrijk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ko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ko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1777@kortrijk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moIsabel\Downloads\Brief%20algeme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Verantwoordelijke xmlns="11b20632-1b20-419c-8155-690edc27befc">
      <UserInfo>
        <DisplayName/>
        <AccountId>45</AccountId>
        <AccountType/>
      </UserInfo>
    </Verantwoordelijk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1DBAB3FA705498023042125122110" ma:contentTypeVersion="13" ma:contentTypeDescription="Een nieuw document maken." ma:contentTypeScope="" ma:versionID="26f8f73d0c5ae8f92e071db1e0432535">
  <xsd:schema xmlns:xsd="http://www.w3.org/2001/XMLSchema" xmlns:xs="http://www.w3.org/2001/XMLSchema" xmlns:p="http://schemas.microsoft.com/office/2006/metadata/properties" xmlns:ns1="http://schemas.microsoft.com/sharepoint/v3" xmlns:ns2="b62cd7a7-8bab-4a99-9dce-ac5e5ddb4346" xmlns:ns3="11b20632-1b20-419c-8155-690edc27befc" targetNamespace="http://schemas.microsoft.com/office/2006/metadata/properties" ma:root="true" ma:fieldsID="a4609c04725dcdaa259aff589cda03c2" ns1:_="" ns2:_="" ns3:_="">
    <xsd:import namespace="http://schemas.microsoft.com/sharepoint/v3"/>
    <xsd:import namespace="b62cd7a7-8bab-4a99-9dce-ac5e5ddb4346"/>
    <xsd:import namespace="11b20632-1b20-419c-8155-690edc27befc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Verantwoordelij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d7a7-8bab-4a99-9dce-ac5e5ddb4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632-1b20-419c-8155-690edc27b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Verantwoordelijke" ma:index="19" nillable="true" ma:displayName="Verantwoordelijke" ma:list="UserInfo" ma:SharePointGroup="0" ma:internalName="Verantwoordelijk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B482B-92D8-4967-91C2-3A58AA4E17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b20632-1b20-419c-8155-690edc27befc"/>
  </ds:schemaRefs>
</ds:datastoreItem>
</file>

<file path=customXml/itemProps2.xml><?xml version="1.0" encoding="utf-8"?>
<ds:datastoreItem xmlns:ds="http://schemas.openxmlformats.org/officeDocument/2006/customXml" ds:itemID="{91FF770C-A05C-4DBF-90E4-64DAF0219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6CFBC-D3E2-4509-875C-BC7C6DA8A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922A5-85AE-4849-8427-25DA5D31B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d7a7-8bab-4a99-9dce-ac5e5ddb4346"/>
    <ds:schemaRef ds:uri="11b20632-1b20-419c-8155-690edc27b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algemeen.dotx</Template>
  <TotalTime>3</TotalTime>
  <Pages>2</Pages>
  <Words>766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briefpapier</vt:lpstr>
    </vt:vector>
  </TitlesOfParts>
  <Company>Stad Kortrijk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briefpapier</dc:title>
  <dc:subject>huisstijl</dc:subject>
  <dc:creator>Isabel Cossement</dc:creator>
  <cp:lastModifiedBy>Ellen Vanmarcke</cp:lastModifiedBy>
  <cp:revision>3</cp:revision>
  <cp:lastPrinted>2013-11-07T10:09:00Z</cp:lastPrinted>
  <dcterms:created xsi:type="dcterms:W3CDTF">2024-03-25T09:08:00Z</dcterms:created>
  <dcterms:modified xsi:type="dcterms:W3CDTF">2024-03-25T09:11:00Z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0x010100E621DBAB3FA705498023042125122110</vt:lpwstr>
  </property>
  <property fmtid="{D5CDD505-2E9C-101B-9397-08002B2CF9AE}" pid="3" name="Organisatie">
    <vt:lpwstr>3;#Stad|f824f489-e69f-486f-93d9-c72890c70dab</vt:lpwstr>
  </property>
  <property fmtid="{D5CDD505-2E9C-101B-9397-08002B2CF9AE}" pid="4" name="Behandeling">
    <vt:lpwstr>18;#Verzekering|4fb15ef3-a1fd-4d6c-9e2d-a7656753a5bc</vt:lpwstr>
  </property>
  <property fmtid="{D5CDD505-2E9C-101B-9397-08002B2CF9AE}" pid="5" name="Documenttype verzekeringen">
    <vt:lpwstr/>
  </property>
  <property fmtid="{D5CDD505-2E9C-101B-9397-08002B2CF9AE}" pid="6" name="_docset_NoMedatataSyncRequired">
    <vt:lpwstr>False</vt:lpwstr>
  </property>
  <property fmtid="{D5CDD505-2E9C-101B-9397-08002B2CF9AE}" pid="7" name="Modelbrieven arbeidsongevallen">
    <vt:lpwstr>42;#Arbeidsongevallen:Erkenning|79388558-1b41-4e5c-bee9-b9b1b1de6f59</vt:lpwstr>
  </property>
</Properties>
</file>