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1167" w14:textId="77777777" w:rsidR="0052150A" w:rsidRDefault="009D47F0" w:rsidP="009D47F0">
      <w:pPr>
        <w:pStyle w:val="Titel"/>
        <w:ind w:right="-284"/>
      </w:pPr>
      <w:r>
        <w:t>Aanvraagformulier uitbatingsvergunning</w:t>
      </w:r>
    </w:p>
    <w:p w14:paraId="4AC39953" w14:textId="77777777" w:rsidR="009D47F0" w:rsidRPr="009D47F0" w:rsidRDefault="009D47F0" w:rsidP="009D47F0">
      <w:pPr>
        <w:pStyle w:val="Ondertitel"/>
      </w:pPr>
      <w:r>
        <w:t>Voor nachtwinkel, privaat bureau voor telecommunicatie</w:t>
      </w:r>
      <w:r w:rsidR="006F23CA">
        <w:t>,</w:t>
      </w:r>
      <w:r>
        <w:t xml:space="preserve"> club-vzw</w:t>
      </w:r>
      <w:r w:rsidR="006F23CA">
        <w:t xml:space="preserve"> of </w:t>
      </w:r>
      <w:proofErr w:type="spellStart"/>
      <w:r w:rsidR="006F23CA">
        <w:t>shisha</w:t>
      </w:r>
      <w:proofErr w:type="spellEnd"/>
      <w:r w:rsidR="006F23CA">
        <w:t xml:space="preserve"> bar</w:t>
      </w:r>
    </w:p>
    <w:p w14:paraId="4CDDD733" w14:textId="77777777" w:rsidR="009D47F0" w:rsidRDefault="009D47F0" w:rsidP="009D47F0">
      <w:pPr>
        <w:pStyle w:val="Kop1"/>
      </w:pPr>
      <w:r>
        <w:t>Bestemming exploitatie</w:t>
      </w:r>
    </w:p>
    <w:p w14:paraId="75959564" w14:textId="77777777" w:rsidR="006F23CA" w:rsidRDefault="00000000" w:rsidP="006F23CA">
      <w:sdt>
        <w:sdtPr>
          <w:id w:val="57911427"/>
          <w14:checkbox>
            <w14:checked w14:val="0"/>
            <w14:checkedState w14:val="2612" w14:font="MS Gothic"/>
            <w14:uncheckedState w14:val="2610" w14:font="MS Gothic"/>
          </w14:checkbox>
        </w:sdtPr>
        <w:sdtContent>
          <w:r w:rsidR="006F23CA">
            <w:rPr>
              <w:rFonts w:ascii="MS Gothic" w:eastAsia="MS Gothic" w:hAnsi="MS Gothic" w:hint="eastAsia"/>
            </w:rPr>
            <w:t>☐</w:t>
          </w:r>
        </w:sdtContent>
      </w:sdt>
      <w:r w:rsidR="006F23CA">
        <w:t xml:space="preserve"> Nachtwinkel</w:t>
      </w:r>
    </w:p>
    <w:p w14:paraId="069123AE" w14:textId="77777777" w:rsidR="006F23CA" w:rsidRDefault="00000000">
      <w:sdt>
        <w:sdtPr>
          <w:id w:val="-356039960"/>
          <w14:checkbox>
            <w14:checked w14:val="0"/>
            <w14:checkedState w14:val="2612" w14:font="MS Gothic"/>
            <w14:uncheckedState w14:val="2610" w14:font="MS Gothic"/>
          </w14:checkbox>
        </w:sdtPr>
        <w:sdtContent>
          <w:r w:rsidR="006F23CA">
            <w:rPr>
              <w:rFonts w:ascii="MS Gothic" w:eastAsia="MS Gothic" w:hAnsi="MS Gothic" w:hint="eastAsia"/>
            </w:rPr>
            <w:t>☐</w:t>
          </w:r>
        </w:sdtContent>
      </w:sdt>
      <w:r w:rsidR="006F23CA">
        <w:t xml:space="preserve"> Shisha bar</w:t>
      </w:r>
    </w:p>
    <w:p w14:paraId="0912718D" w14:textId="77777777" w:rsidR="009D47F0" w:rsidRDefault="00000000">
      <w:sdt>
        <w:sdtPr>
          <w:id w:val="1790699276"/>
          <w14:checkbox>
            <w14:checked w14:val="0"/>
            <w14:checkedState w14:val="2612" w14:font="MS Gothic"/>
            <w14:uncheckedState w14:val="2610" w14:font="MS Gothic"/>
          </w14:checkbox>
        </w:sdtPr>
        <w:sdtContent>
          <w:r w:rsidR="006F23CA">
            <w:rPr>
              <w:rFonts w:ascii="MS Gothic" w:eastAsia="MS Gothic" w:hAnsi="MS Gothic" w:hint="eastAsia"/>
            </w:rPr>
            <w:t>☐</w:t>
          </w:r>
        </w:sdtContent>
      </w:sdt>
      <w:r w:rsidR="006F23CA">
        <w:t xml:space="preserve"> </w:t>
      </w:r>
      <w:r w:rsidR="009D47F0">
        <w:t>Privaat bureau voor telecommunicatie (belwinkel of internetcafé)</w:t>
      </w:r>
    </w:p>
    <w:p w14:paraId="239AEF90" w14:textId="77777777" w:rsidR="009D47F0" w:rsidRDefault="00000000">
      <w:sdt>
        <w:sdtPr>
          <w:id w:val="512427323"/>
          <w14:checkbox>
            <w14:checked w14:val="0"/>
            <w14:checkedState w14:val="2612" w14:font="MS Gothic"/>
            <w14:uncheckedState w14:val="2610" w14:font="MS Gothic"/>
          </w14:checkbox>
        </w:sdtPr>
        <w:sdtContent>
          <w:r w:rsidR="009D47F0">
            <w:rPr>
              <w:rFonts w:ascii="MS Gothic" w:eastAsia="MS Gothic" w:hAnsi="MS Gothic" w:hint="eastAsia"/>
            </w:rPr>
            <w:t>☐</w:t>
          </w:r>
        </w:sdtContent>
      </w:sdt>
      <w:r w:rsidR="009D47F0">
        <w:t xml:space="preserve"> Club vzw</w:t>
      </w:r>
    </w:p>
    <w:p w14:paraId="09E529C7" w14:textId="77777777" w:rsidR="006F23CA" w:rsidRPr="006F23CA" w:rsidRDefault="006F23CA" w:rsidP="006F23CA">
      <w:pPr>
        <w:tabs>
          <w:tab w:val="left" w:leader="dot" w:pos="9072"/>
        </w:tabs>
        <w:rPr>
          <w:rFonts w:eastAsia="MS Gothic"/>
        </w:rPr>
      </w:pPr>
      <w:r>
        <w:rPr>
          <w:rFonts w:eastAsia="MS Gothic"/>
        </w:rPr>
        <w:t xml:space="preserve">Naam van de zaak (uithangbord) </w:t>
      </w:r>
      <w:r>
        <w:rPr>
          <w:rFonts w:eastAsia="MS Gothic"/>
        </w:rPr>
        <w:tab/>
      </w:r>
    </w:p>
    <w:p w14:paraId="37806F31" w14:textId="77777777" w:rsidR="009D47F0" w:rsidRDefault="00352454" w:rsidP="009D47F0">
      <w:pPr>
        <w:pStyle w:val="Kop1"/>
      </w:pPr>
      <w:r>
        <w:t>Verantwoordelijke</w:t>
      </w:r>
      <w:r w:rsidR="009D47F0">
        <w:t xml:space="preserve"> exploitatie</w:t>
      </w:r>
    </w:p>
    <w:p w14:paraId="5536719B" w14:textId="77777777" w:rsidR="00352454" w:rsidRPr="00352454" w:rsidRDefault="00352454" w:rsidP="00352454">
      <w:pPr>
        <w:pStyle w:val="Kop2"/>
      </w:pPr>
      <w:r>
        <w:t>Rechtsvorm exploitatie</w:t>
      </w:r>
    </w:p>
    <w:p w14:paraId="24B13A1A" w14:textId="77777777" w:rsidR="00352454" w:rsidRDefault="00000000" w:rsidP="00352454">
      <w:pPr>
        <w:tabs>
          <w:tab w:val="left" w:pos="2694"/>
          <w:tab w:val="left" w:leader="dot" w:pos="9072"/>
        </w:tabs>
        <w:rPr>
          <w:rFonts w:eastAsia="MS Gothic"/>
        </w:rPr>
      </w:pPr>
      <w:sdt>
        <w:sdtPr>
          <w:rPr>
            <w:rFonts w:eastAsia="MS Gothic"/>
          </w:rPr>
          <w:id w:val="-1851709803"/>
          <w14:checkbox>
            <w14:checked w14:val="0"/>
            <w14:checkedState w14:val="2612" w14:font="MS Gothic"/>
            <w14:uncheckedState w14:val="2610" w14:font="MS Gothic"/>
          </w14:checkbox>
        </w:sdtPr>
        <w:sdtContent>
          <w:r w:rsidR="00352454" w:rsidRPr="00352454">
            <w:rPr>
              <w:rFonts w:eastAsia="MS Gothic" w:hint="eastAsia"/>
            </w:rPr>
            <w:t>☐</w:t>
          </w:r>
        </w:sdtContent>
      </w:sdt>
      <w:r w:rsidR="00352454">
        <w:rPr>
          <w:rFonts w:eastAsia="MS Gothic"/>
        </w:rPr>
        <w:t xml:space="preserve"> </w:t>
      </w:r>
      <w:r w:rsidR="00352454" w:rsidRPr="00352454">
        <w:rPr>
          <w:rFonts w:eastAsia="MS Gothic"/>
        </w:rPr>
        <w:t>eenmanszaak</w:t>
      </w:r>
      <w:r w:rsidR="00352454">
        <w:rPr>
          <w:rFonts w:eastAsia="MS Gothic"/>
        </w:rPr>
        <w:tab/>
      </w:r>
      <w:sdt>
        <w:sdtPr>
          <w:rPr>
            <w:rFonts w:eastAsia="MS Gothic"/>
          </w:rPr>
          <w:id w:val="-2080514320"/>
          <w14:checkbox>
            <w14:checked w14:val="0"/>
            <w14:checkedState w14:val="2612" w14:font="MS Gothic"/>
            <w14:uncheckedState w14:val="2610" w14:font="MS Gothic"/>
          </w14:checkbox>
        </w:sdtPr>
        <w:sdtContent>
          <w:r w:rsidR="00352454" w:rsidRPr="00352454">
            <w:rPr>
              <w:rFonts w:eastAsia="MS Gothic" w:hint="eastAsia"/>
            </w:rPr>
            <w:t>☐</w:t>
          </w:r>
        </w:sdtContent>
      </w:sdt>
      <w:r w:rsidR="00352454">
        <w:rPr>
          <w:rFonts w:eastAsia="MS Gothic"/>
        </w:rPr>
        <w:t xml:space="preserve"> vennootschap, specifieer:</w:t>
      </w:r>
      <w:r w:rsidR="00352454">
        <w:rPr>
          <w:rFonts w:eastAsia="MS Gothic"/>
        </w:rPr>
        <w:tab/>
      </w:r>
    </w:p>
    <w:p w14:paraId="3E0EB569" w14:textId="77777777" w:rsidR="009D47F0" w:rsidRDefault="00000000" w:rsidP="00352454">
      <w:pPr>
        <w:tabs>
          <w:tab w:val="left" w:pos="2694"/>
          <w:tab w:val="left" w:leader="dot" w:pos="9072"/>
        </w:tabs>
        <w:rPr>
          <w:rFonts w:eastAsia="MS Gothic"/>
        </w:rPr>
      </w:pPr>
      <w:sdt>
        <w:sdtPr>
          <w:rPr>
            <w:rFonts w:eastAsia="MS Gothic"/>
          </w:rPr>
          <w:id w:val="-963106475"/>
          <w14:checkbox>
            <w14:checked w14:val="0"/>
            <w14:checkedState w14:val="2612" w14:font="MS Gothic"/>
            <w14:uncheckedState w14:val="2610" w14:font="MS Gothic"/>
          </w14:checkbox>
        </w:sdtPr>
        <w:sdtContent>
          <w:r w:rsidR="00352454" w:rsidRPr="00352454">
            <w:rPr>
              <w:rFonts w:eastAsia="MS Gothic" w:hint="eastAsia"/>
            </w:rPr>
            <w:t>☐</w:t>
          </w:r>
        </w:sdtContent>
      </w:sdt>
      <w:r w:rsidR="00352454">
        <w:rPr>
          <w:rFonts w:eastAsia="MS Gothic"/>
        </w:rPr>
        <w:t xml:space="preserve"> vzw</w:t>
      </w:r>
      <w:r w:rsidR="00352454">
        <w:rPr>
          <w:rFonts w:eastAsia="MS Gothic"/>
        </w:rPr>
        <w:tab/>
      </w:r>
      <w:sdt>
        <w:sdtPr>
          <w:rPr>
            <w:rFonts w:eastAsia="MS Gothic"/>
          </w:rPr>
          <w:id w:val="-300996797"/>
          <w14:checkbox>
            <w14:checked w14:val="0"/>
            <w14:checkedState w14:val="2612" w14:font="MS Gothic"/>
            <w14:uncheckedState w14:val="2610" w14:font="MS Gothic"/>
          </w14:checkbox>
        </w:sdtPr>
        <w:sdtContent>
          <w:r w:rsidR="00352454" w:rsidRPr="00352454">
            <w:rPr>
              <w:rFonts w:eastAsia="MS Gothic" w:hint="eastAsia"/>
            </w:rPr>
            <w:t>☐</w:t>
          </w:r>
        </w:sdtContent>
      </w:sdt>
      <w:r w:rsidR="00352454">
        <w:rPr>
          <w:rFonts w:eastAsia="MS Gothic"/>
        </w:rPr>
        <w:t xml:space="preserve"> andere, specifieer:</w:t>
      </w:r>
      <w:r w:rsidR="00352454">
        <w:rPr>
          <w:rFonts w:eastAsia="MS Gothic"/>
        </w:rPr>
        <w:tab/>
      </w:r>
    </w:p>
    <w:p w14:paraId="55525F4D" w14:textId="77777777" w:rsidR="00352454" w:rsidRDefault="00352454" w:rsidP="00352454">
      <w:pPr>
        <w:tabs>
          <w:tab w:val="left" w:leader="dot" w:pos="9072"/>
        </w:tabs>
        <w:rPr>
          <w:rFonts w:eastAsia="MS Gothic"/>
        </w:rPr>
      </w:pPr>
      <w:r>
        <w:rPr>
          <w:rFonts w:eastAsia="MS Gothic"/>
        </w:rPr>
        <w:t>Ondernemingsnummer:</w:t>
      </w:r>
      <w:r>
        <w:rPr>
          <w:rFonts w:eastAsia="MS Gothic"/>
        </w:rPr>
        <w:tab/>
      </w:r>
    </w:p>
    <w:p w14:paraId="541EE4DD" w14:textId="77777777" w:rsidR="00352454" w:rsidRDefault="00352454" w:rsidP="00352454">
      <w:pPr>
        <w:pStyle w:val="Kop2"/>
        <w:rPr>
          <w:rFonts w:eastAsia="MS Gothic"/>
        </w:rPr>
      </w:pPr>
      <w:r>
        <w:rPr>
          <w:rFonts w:eastAsia="MS Gothic"/>
        </w:rPr>
        <w:t>Gegevens zaakvoerder</w:t>
      </w:r>
    </w:p>
    <w:p w14:paraId="403ECE99" w14:textId="77777777" w:rsidR="00352454" w:rsidRDefault="002F4A34" w:rsidP="00352454">
      <w:pPr>
        <w:tabs>
          <w:tab w:val="left" w:leader="dot" w:pos="9072"/>
        </w:tabs>
        <w:rPr>
          <w:rFonts w:eastAsia="MS Gothic"/>
        </w:rPr>
      </w:pPr>
      <w:r>
        <w:rPr>
          <w:rFonts w:eastAsia="MS Gothic"/>
        </w:rPr>
        <w:br/>
      </w:r>
      <w:r w:rsidR="00352454">
        <w:rPr>
          <w:rFonts w:eastAsia="MS Gothic"/>
        </w:rPr>
        <w:t xml:space="preserve">Voornaam en naam </w:t>
      </w:r>
      <w:r w:rsidR="00352454">
        <w:rPr>
          <w:rFonts w:eastAsia="MS Gothic"/>
        </w:rPr>
        <w:tab/>
      </w:r>
    </w:p>
    <w:p w14:paraId="44889507" w14:textId="77777777" w:rsidR="002F4A34" w:rsidRDefault="002F4A34" w:rsidP="002F4A34">
      <w:pPr>
        <w:tabs>
          <w:tab w:val="left" w:leader="dot" w:pos="5103"/>
          <w:tab w:val="left" w:leader="dot" w:pos="9072"/>
        </w:tabs>
        <w:rPr>
          <w:rFonts w:eastAsia="MS Gothic"/>
        </w:rPr>
      </w:pPr>
      <w:r>
        <w:rPr>
          <w:rFonts w:eastAsia="MS Gothic"/>
        </w:rPr>
        <w:t xml:space="preserve">Rijksregisternummer: </w:t>
      </w:r>
      <w:r>
        <w:rPr>
          <w:rFonts w:eastAsia="MS Gothic"/>
        </w:rPr>
        <w:tab/>
        <w:t xml:space="preserve"> Nationaliteit:</w:t>
      </w:r>
      <w:r>
        <w:rPr>
          <w:rFonts w:eastAsia="MS Gothic"/>
        </w:rPr>
        <w:tab/>
      </w:r>
    </w:p>
    <w:p w14:paraId="46CA1864" w14:textId="77777777" w:rsidR="00352454" w:rsidRDefault="002F4A34" w:rsidP="002F4A34">
      <w:pPr>
        <w:tabs>
          <w:tab w:val="left" w:leader="dot" w:pos="3969"/>
          <w:tab w:val="left" w:leader="dot" w:pos="9072"/>
        </w:tabs>
        <w:rPr>
          <w:rFonts w:eastAsia="MS Gothic"/>
        </w:rPr>
      </w:pPr>
      <w:r>
        <w:rPr>
          <w:rFonts w:eastAsia="MS Gothic"/>
        </w:rPr>
        <w:t xml:space="preserve">Geboortedatum </w:t>
      </w:r>
      <w:r>
        <w:rPr>
          <w:rFonts w:eastAsia="MS Gothic"/>
        </w:rPr>
        <w:tab/>
        <w:t xml:space="preserve"> Geboorteplaats </w:t>
      </w:r>
      <w:r>
        <w:rPr>
          <w:rFonts w:eastAsia="MS Gothic"/>
        </w:rPr>
        <w:tab/>
      </w:r>
    </w:p>
    <w:p w14:paraId="52168EEA" w14:textId="77777777" w:rsidR="002F4A34" w:rsidRDefault="002F4A34" w:rsidP="002F4A34">
      <w:pPr>
        <w:tabs>
          <w:tab w:val="left" w:leader="dot" w:pos="5103"/>
          <w:tab w:val="left" w:leader="dot" w:pos="7655"/>
          <w:tab w:val="left" w:leader="dot" w:pos="9072"/>
        </w:tabs>
      </w:pPr>
      <w:r>
        <w:t xml:space="preserve">Straat </w:t>
      </w:r>
      <w:r>
        <w:tab/>
        <w:t xml:space="preserve"> Huisnummer</w:t>
      </w:r>
      <w:r>
        <w:tab/>
        <w:t xml:space="preserve"> Bus</w:t>
      </w:r>
      <w:r>
        <w:tab/>
      </w:r>
    </w:p>
    <w:p w14:paraId="46759800" w14:textId="77777777" w:rsidR="002F4A34" w:rsidRDefault="002F4A34" w:rsidP="002F4A34">
      <w:pPr>
        <w:tabs>
          <w:tab w:val="left" w:leader="dot" w:pos="2410"/>
          <w:tab w:val="left" w:leader="dot" w:pos="9072"/>
        </w:tabs>
      </w:pPr>
      <w:r>
        <w:t xml:space="preserve">Postcode </w:t>
      </w:r>
      <w:r>
        <w:tab/>
        <w:t xml:space="preserve"> Gemeente </w:t>
      </w:r>
      <w:r>
        <w:tab/>
      </w:r>
    </w:p>
    <w:p w14:paraId="28550E8B" w14:textId="77777777" w:rsidR="002F4A34" w:rsidRPr="00352454" w:rsidRDefault="002F4A34" w:rsidP="002F4A34">
      <w:pPr>
        <w:tabs>
          <w:tab w:val="left" w:leader="dot" w:pos="3402"/>
          <w:tab w:val="left" w:leader="dot" w:pos="9072"/>
        </w:tabs>
        <w:rPr>
          <w:rFonts w:eastAsia="MS Gothic"/>
        </w:rPr>
      </w:pPr>
      <w:r>
        <w:rPr>
          <w:rFonts w:eastAsia="MS Gothic"/>
        </w:rPr>
        <w:t xml:space="preserve">Tel </w:t>
      </w:r>
      <w:r>
        <w:rPr>
          <w:rFonts w:eastAsia="MS Gothic"/>
        </w:rPr>
        <w:tab/>
        <w:t xml:space="preserve"> E-mail</w:t>
      </w:r>
      <w:r>
        <w:rPr>
          <w:rFonts w:eastAsia="MS Gothic"/>
        </w:rPr>
        <w:tab/>
      </w:r>
    </w:p>
    <w:p w14:paraId="621BBC77" w14:textId="77777777" w:rsidR="009D47F0" w:rsidRDefault="009842D1" w:rsidP="009842D1">
      <w:pPr>
        <w:pStyle w:val="Kop1"/>
      </w:pPr>
      <w:r>
        <w:t>Onroerend goed waar de uitbating gebeurt</w:t>
      </w:r>
    </w:p>
    <w:p w14:paraId="5D1A167E" w14:textId="77777777" w:rsidR="009842D1" w:rsidRDefault="009842D1" w:rsidP="009842D1">
      <w:pPr>
        <w:pStyle w:val="Kop2"/>
      </w:pPr>
      <w:r>
        <w:t>Ligging</w:t>
      </w:r>
    </w:p>
    <w:p w14:paraId="4CDDC3E1" w14:textId="77777777" w:rsidR="009842D1" w:rsidRDefault="002F4A34" w:rsidP="009842D1">
      <w:pPr>
        <w:tabs>
          <w:tab w:val="left" w:leader="dot" w:pos="5103"/>
          <w:tab w:val="left" w:leader="dot" w:pos="7655"/>
          <w:tab w:val="left" w:leader="dot" w:pos="9072"/>
        </w:tabs>
      </w:pPr>
      <w:r>
        <w:br/>
      </w:r>
      <w:r w:rsidR="009842D1">
        <w:t xml:space="preserve">Straat </w:t>
      </w:r>
      <w:r w:rsidR="009842D1">
        <w:tab/>
        <w:t xml:space="preserve"> Huisnummer</w:t>
      </w:r>
      <w:r w:rsidR="009842D1">
        <w:tab/>
        <w:t xml:space="preserve"> Bus</w:t>
      </w:r>
      <w:r w:rsidR="009842D1">
        <w:tab/>
      </w:r>
    </w:p>
    <w:p w14:paraId="72B05BFD" w14:textId="77777777" w:rsidR="009842D1" w:rsidRDefault="009842D1" w:rsidP="009842D1">
      <w:pPr>
        <w:tabs>
          <w:tab w:val="left" w:leader="dot" w:pos="2410"/>
          <w:tab w:val="left" w:leader="dot" w:pos="9072"/>
        </w:tabs>
      </w:pPr>
      <w:r>
        <w:t xml:space="preserve">Postcode </w:t>
      </w:r>
      <w:r>
        <w:tab/>
        <w:t xml:space="preserve"> Gemeente </w:t>
      </w:r>
      <w:r>
        <w:tab/>
      </w:r>
    </w:p>
    <w:p w14:paraId="72C5DD29" w14:textId="77777777" w:rsidR="00873913" w:rsidRDefault="00873913">
      <w:pPr>
        <w:rPr>
          <w:rFonts w:asciiTheme="majorHAnsi" w:eastAsiaTheme="majorEastAsia" w:hAnsiTheme="majorHAnsi" w:cstheme="majorBidi"/>
          <w:b/>
          <w:bCs/>
          <w:smallCaps/>
          <w:color w:val="000000" w:themeColor="text1"/>
          <w:sz w:val="28"/>
          <w:szCs w:val="28"/>
        </w:rPr>
      </w:pPr>
      <w:r>
        <w:br w:type="page"/>
      </w:r>
    </w:p>
    <w:p w14:paraId="2BC26F99" w14:textId="77777777" w:rsidR="009842D1" w:rsidRDefault="009842D1" w:rsidP="009842D1">
      <w:pPr>
        <w:pStyle w:val="Kop2"/>
      </w:pPr>
      <w:r>
        <w:lastRenderedPageBreak/>
        <w:t>Eigendom</w:t>
      </w:r>
    </w:p>
    <w:p w14:paraId="5D40043E" w14:textId="77777777" w:rsidR="009842D1" w:rsidRDefault="009842D1" w:rsidP="009842D1">
      <w:pPr>
        <w:tabs>
          <w:tab w:val="left" w:pos="5103"/>
          <w:tab w:val="left" w:pos="7655"/>
          <w:tab w:val="left" w:pos="9072"/>
        </w:tabs>
      </w:pPr>
      <w:r>
        <w:t>Bent u eigenaar van het pand?</w:t>
      </w:r>
      <w:r>
        <w:tab/>
      </w:r>
      <w:sdt>
        <w:sdtPr>
          <w:id w:val="860631632"/>
          <w14:checkbox>
            <w14:checked w14:val="0"/>
            <w14:checkedState w14:val="2612" w14:font="MS Gothic"/>
            <w14:uncheckedState w14:val="2610" w14:font="MS Gothic"/>
          </w14:checkbox>
        </w:sdtPr>
        <w:sdtContent>
          <w:r>
            <w:rPr>
              <w:rFonts w:ascii="MS Gothic" w:eastAsia="MS Gothic" w:hAnsi="MS Gothic" w:hint="eastAsia"/>
            </w:rPr>
            <w:t>☐</w:t>
          </w:r>
        </w:sdtContent>
      </w:sdt>
      <w:r>
        <w:t>Ja</w:t>
      </w:r>
      <w:r>
        <w:tab/>
      </w:r>
      <w:sdt>
        <w:sdtPr>
          <w:id w:val="2053958179"/>
          <w14:checkbox>
            <w14:checked w14:val="0"/>
            <w14:checkedState w14:val="2612" w14:font="MS Gothic"/>
            <w14:uncheckedState w14:val="2610" w14:font="MS Gothic"/>
          </w14:checkbox>
        </w:sdtPr>
        <w:sdtContent>
          <w:r>
            <w:rPr>
              <w:rFonts w:ascii="MS Gothic" w:eastAsia="MS Gothic" w:hAnsi="MS Gothic" w:hint="eastAsia"/>
            </w:rPr>
            <w:t>☐</w:t>
          </w:r>
        </w:sdtContent>
      </w:sdt>
      <w:r>
        <w:t>Neen</w:t>
      </w:r>
    </w:p>
    <w:p w14:paraId="7BEF992F" w14:textId="77777777" w:rsidR="009842D1" w:rsidRDefault="009842D1" w:rsidP="009842D1">
      <w:pPr>
        <w:tabs>
          <w:tab w:val="left" w:pos="5103"/>
          <w:tab w:val="left" w:pos="7655"/>
          <w:tab w:val="left" w:pos="9072"/>
        </w:tabs>
      </w:pPr>
      <w:r>
        <w:t>Indien neen, beschikt u over een huurcontract?</w:t>
      </w:r>
      <w:r w:rsidRPr="009842D1">
        <w:t xml:space="preserve"> </w:t>
      </w:r>
      <w:r>
        <w:tab/>
      </w:r>
      <w:sdt>
        <w:sdtPr>
          <w:id w:val="536782781"/>
          <w14:checkbox>
            <w14:checked w14:val="0"/>
            <w14:checkedState w14:val="2612" w14:font="MS Gothic"/>
            <w14:uncheckedState w14:val="2610" w14:font="MS Gothic"/>
          </w14:checkbox>
        </w:sdtPr>
        <w:sdtContent>
          <w:r>
            <w:rPr>
              <w:rFonts w:ascii="MS Gothic" w:eastAsia="MS Gothic" w:hAnsi="MS Gothic" w:hint="eastAsia"/>
            </w:rPr>
            <w:t>☐</w:t>
          </w:r>
        </w:sdtContent>
      </w:sdt>
      <w:r>
        <w:t>Ja</w:t>
      </w:r>
      <w:r>
        <w:tab/>
      </w:r>
      <w:sdt>
        <w:sdtPr>
          <w:id w:val="1856387349"/>
          <w14:checkbox>
            <w14:checked w14:val="0"/>
            <w14:checkedState w14:val="2612" w14:font="MS Gothic"/>
            <w14:uncheckedState w14:val="2610" w14:font="MS Gothic"/>
          </w14:checkbox>
        </w:sdtPr>
        <w:sdtContent>
          <w:r>
            <w:rPr>
              <w:rFonts w:ascii="MS Gothic" w:eastAsia="MS Gothic" w:hAnsi="MS Gothic" w:hint="eastAsia"/>
            </w:rPr>
            <w:t>☐</w:t>
          </w:r>
        </w:sdtContent>
      </w:sdt>
      <w:r>
        <w:t>Neen</w:t>
      </w:r>
    </w:p>
    <w:p w14:paraId="31D49809" w14:textId="77777777" w:rsidR="009842D1" w:rsidRPr="00352454" w:rsidRDefault="00352454" w:rsidP="00352454">
      <w:pPr>
        <w:tabs>
          <w:tab w:val="left" w:pos="1701"/>
          <w:tab w:val="left" w:pos="7655"/>
          <w:tab w:val="left" w:pos="9072"/>
        </w:tabs>
      </w:pPr>
      <w:r w:rsidRPr="00352454">
        <w:t>Indien u geen eigenaar bent, wie is de eigenaar van het pand?</w:t>
      </w:r>
    </w:p>
    <w:p w14:paraId="43D963C4" w14:textId="77777777" w:rsidR="009842D1" w:rsidRDefault="009842D1" w:rsidP="00352454">
      <w:pPr>
        <w:tabs>
          <w:tab w:val="left" w:pos="1701"/>
          <w:tab w:val="left" w:leader="dot" w:pos="9072"/>
        </w:tabs>
      </w:pPr>
      <w:r>
        <w:tab/>
        <w:t>Naam vennootschap</w:t>
      </w:r>
      <w:r w:rsidR="00352454">
        <w:t xml:space="preserve"> </w:t>
      </w:r>
      <w:r>
        <w:tab/>
      </w:r>
    </w:p>
    <w:p w14:paraId="05D52F86" w14:textId="77777777" w:rsidR="009842D1" w:rsidRDefault="00352454" w:rsidP="00352454">
      <w:pPr>
        <w:tabs>
          <w:tab w:val="left" w:pos="1701"/>
          <w:tab w:val="left" w:leader="dot" w:pos="9072"/>
        </w:tabs>
      </w:pPr>
      <w:r>
        <w:tab/>
        <w:t xml:space="preserve">Voornaam en naam </w:t>
      </w:r>
      <w:r w:rsidR="009842D1">
        <w:tab/>
      </w:r>
    </w:p>
    <w:p w14:paraId="5E8CC892" w14:textId="77777777" w:rsidR="009842D1" w:rsidRDefault="00352454" w:rsidP="00352454">
      <w:pPr>
        <w:tabs>
          <w:tab w:val="left" w:pos="1701"/>
          <w:tab w:val="left" w:leader="dot" w:pos="9072"/>
        </w:tabs>
      </w:pPr>
      <w:r>
        <w:tab/>
        <w:t xml:space="preserve">Straat en </w:t>
      </w:r>
      <w:proofErr w:type="spellStart"/>
      <w:r>
        <w:t>nr</w:t>
      </w:r>
      <w:proofErr w:type="spellEnd"/>
      <w:r>
        <w:t xml:space="preserve"> </w:t>
      </w:r>
      <w:r w:rsidR="009842D1">
        <w:tab/>
      </w:r>
    </w:p>
    <w:p w14:paraId="59F77F46" w14:textId="77777777" w:rsidR="009842D1" w:rsidRDefault="009842D1" w:rsidP="00352454">
      <w:pPr>
        <w:tabs>
          <w:tab w:val="left" w:pos="1701"/>
          <w:tab w:val="left" w:leader="dot" w:pos="9072"/>
        </w:tabs>
      </w:pPr>
      <w:r>
        <w:tab/>
        <w:t>Postcode en gem</w:t>
      </w:r>
      <w:r w:rsidR="00352454">
        <w:t xml:space="preserve">eente </w:t>
      </w:r>
      <w:r>
        <w:tab/>
      </w:r>
    </w:p>
    <w:p w14:paraId="06DA9266" w14:textId="77777777" w:rsidR="002F4A34" w:rsidRDefault="002F4A34" w:rsidP="002F4A34">
      <w:pPr>
        <w:pStyle w:val="Kop1"/>
      </w:pPr>
      <w:r>
        <w:t>Noodzakelijke bijlagen</w:t>
      </w:r>
    </w:p>
    <w:p w14:paraId="0A2F1119" w14:textId="77777777" w:rsidR="002F4A34" w:rsidRDefault="002F4A34" w:rsidP="002F4A34">
      <w:r>
        <w:t>Het aanvraagdossier bestaat uit dit volledig ingevuld en ondertekend aanvraagformulier, samen met onderstaande bijlagen:</w:t>
      </w:r>
    </w:p>
    <w:p w14:paraId="4AAFAED8"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een kopie van de identiteitskaart (voor- en achterkant) van elkeen die bij de uitbating betrokken is;</w:t>
      </w:r>
    </w:p>
    <w:p w14:paraId="50D3683D"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een </w:t>
      </w:r>
      <w:hyperlink r:id="rId8" w:tgtFrame="_blank" w:history="1">
        <w:r w:rsidRPr="005F03A0">
          <w:rPr>
            <w:sz w:val="18"/>
            <w:szCs w:val="18"/>
          </w:rPr>
          <w:t>uittreksel uit het strafregister</w:t>
        </w:r>
      </w:hyperlink>
      <w:r w:rsidRPr="005F03A0">
        <w:rPr>
          <w:sz w:val="18"/>
          <w:szCs w:val="18"/>
        </w:rPr>
        <w:t> (model in toepassing van artikel 596.1 van het Wetboek van Strafvordering - nieuw model), te verkrijgen in de gemeente waar je woont (domicilie) van elkeen die bij de uitbating betrokken is;</w:t>
      </w:r>
    </w:p>
    <w:p w14:paraId="5952C8D8"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een attest van overeenstemming met het Algemeen Reglement op de Elektrische Installaties, uitgereikt door een instelling die wordt erkend door de FOD Economie, KMO, Middenstand en Energie.</w:t>
      </w:r>
    </w:p>
    <w:p w14:paraId="57EFFAC2"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een door een </w:t>
      </w:r>
      <w:hyperlink r:id="rId9" w:tgtFrame="_blank" w:history="1">
        <w:r w:rsidRPr="005F03A0">
          <w:rPr>
            <w:sz w:val="18"/>
            <w:szCs w:val="18"/>
          </w:rPr>
          <w:t>erkend ondernemingsloket</w:t>
        </w:r>
      </w:hyperlink>
      <w:r w:rsidRPr="005F03A0">
        <w:rPr>
          <w:sz w:val="18"/>
          <w:szCs w:val="18"/>
        </w:rPr>
        <w:t xml:space="preserve"> afgeleverd document met vermelding van het ondernemingsnummer;</w:t>
      </w:r>
    </w:p>
    <w:p w14:paraId="2C73BAB8"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een kopie van de statuten van de handelszaak met de stempel van de griffie van de rechtbank van koophandel;</w:t>
      </w:r>
    </w:p>
    <w:p w14:paraId="6ECF014D"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in voorkomend geval, een kopie van de aanvraag tot vergunning voor de vervaardiging of voor het in de handel brengen van voedingsmiddelen bij het FAVV;</w:t>
      </w:r>
    </w:p>
    <w:p w14:paraId="1671ECB9"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in voorkomend geval, een kopie van het huurcontract;</w:t>
      </w:r>
    </w:p>
    <w:p w14:paraId="2B933187"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Een kopie van het aangifteformulier van de plaatsing en het gebruik van camerabewaking zoals voorzien is in artikel 6 §2 de wet van 21 maart 2007 tot regeling van de plaatsing en het gebruik van bewakingscamera’s (B.S. 31 mei 2007) en het KB van 2 juli 2008 betreffende de aangifte van de plaatsing en het gebruik van bewakingscamera’s;</w:t>
      </w:r>
    </w:p>
    <w:p w14:paraId="48DFC3FC" w14:textId="77777777" w:rsidR="005F03A0"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in voorkomend geval: een bewijs van de ingediende beroepsaangifte 108 voor de verkoop van tabak in de detailhandel;</w:t>
      </w:r>
    </w:p>
    <w:p w14:paraId="4B6E8060" w14:textId="77777777" w:rsidR="00242C4C" w:rsidRPr="005F03A0" w:rsidRDefault="005F03A0" w:rsidP="005F03A0">
      <w:pPr>
        <w:numPr>
          <w:ilvl w:val="0"/>
          <w:numId w:val="25"/>
        </w:numPr>
        <w:spacing w:before="100" w:beforeAutospacing="1" w:after="100" w:afterAutospacing="1" w:line="240" w:lineRule="auto"/>
        <w:rPr>
          <w:sz w:val="18"/>
          <w:szCs w:val="18"/>
        </w:rPr>
      </w:pPr>
      <w:r w:rsidRPr="005F03A0">
        <w:rPr>
          <w:sz w:val="18"/>
          <w:szCs w:val="18"/>
        </w:rPr>
        <w:t>in voorkomend geval: een kopie van de vergunning voor de verkoop van ethylalcohol en alcoholhoudende dranken in de detailhandel. </w:t>
      </w:r>
    </w:p>
    <w:p w14:paraId="693FB6F1" w14:textId="77777777" w:rsidR="002F4A34" w:rsidRDefault="002F4A34" w:rsidP="002F4A34">
      <w:pPr>
        <w:pStyle w:val="Kop1"/>
      </w:pPr>
      <w:r>
        <w:t>Ondertekening</w:t>
      </w:r>
    </w:p>
    <w:p w14:paraId="4C5A341C" w14:textId="77777777" w:rsidR="00873913" w:rsidRDefault="00873913" w:rsidP="00352454">
      <w:pPr>
        <w:tabs>
          <w:tab w:val="left" w:pos="1701"/>
          <w:tab w:val="left" w:leader="dot" w:pos="9072"/>
        </w:tabs>
      </w:pPr>
      <w:r>
        <w:t>Voornaam en naam (in drukletters)</w:t>
      </w:r>
      <w:r>
        <w:tab/>
      </w:r>
      <w:r>
        <w:br/>
        <w:t>bevestigt dit formulier naar waarheid te hebben ingevuld en verklaart kennis genomen te hebben van de Algemene Politieverordening van de stad Kortrijk.</w:t>
      </w:r>
    </w:p>
    <w:p w14:paraId="3B8DF9FA" w14:textId="77777777" w:rsidR="00873913" w:rsidRDefault="00873913" w:rsidP="00873913">
      <w:pPr>
        <w:tabs>
          <w:tab w:val="left" w:leader="dot" w:pos="4536"/>
          <w:tab w:val="left" w:leader="dot" w:pos="9072"/>
        </w:tabs>
      </w:pPr>
      <w:r>
        <w:tab/>
        <w:t>(datum)</w:t>
      </w:r>
    </w:p>
    <w:p w14:paraId="50BBC390" w14:textId="77777777" w:rsidR="00873913" w:rsidRDefault="00873913" w:rsidP="00873913">
      <w:pPr>
        <w:tabs>
          <w:tab w:val="left" w:leader="dot" w:pos="4536"/>
          <w:tab w:val="left" w:leader="dot" w:pos="9072"/>
        </w:tabs>
      </w:pPr>
      <w:r>
        <w:tab/>
        <w:t>(handtekening)</w:t>
      </w:r>
    </w:p>
    <w:p w14:paraId="4E4A39B0" w14:textId="76B59C11" w:rsidR="006F23CA" w:rsidRDefault="00873913" w:rsidP="005825FC">
      <w:pPr>
        <w:tabs>
          <w:tab w:val="left" w:pos="4536"/>
          <w:tab w:val="left" w:leader="dot" w:pos="9072"/>
        </w:tabs>
        <w:ind w:left="709"/>
      </w:pPr>
      <w:r>
        <w:t xml:space="preserve">Bezorg dit formulier samen met de bijlagen aan </w:t>
      </w:r>
      <w:r w:rsidR="00AA3CD4">
        <w:t>Onderneem in</w:t>
      </w:r>
      <w:r>
        <w:t xml:space="preserve"> Kortrijk:</w:t>
      </w:r>
      <w:r>
        <w:br/>
      </w:r>
      <w:r w:rsidR="00AA3CD4">
        <w:t xml:space="preserve">E-mail: </w:t>
      </w:r>
      <w:r w:rsidR="00AA3CD4" w:rsidRPr="00AA3CD4">
        <w:t>onderneemnkortrijk@kortrijk.be</w:t>
      </w:r>
      <w:r w:rsidR="00AA3CD4">
        <w:br/>
      </w:r>
      <w:r>
        <w:t>Postadres: Grote Markt 54, 8500 Kortrijk</w:t>
      </w:r>
      <w:r w:rsidR="00AA3CD4">
        <w:t xml:space="preserve"> (aangetekend)</w:t>
      </w:r>
      <w:r>
        <w:br/>
        <w:t xml:space="preserve">Bezoekadres: Leiestraat </w:t>
      </w:r>
      <w:r w:rsidR="00AA3CD4">
        <w:t>21</w:t>
      </w:r>
      <w:r>
        <w:t>, 8500 Kortrijk</w:t>
      </w:r>
      <w:r w:rsidR="00AA3CD4">
        <w:t xml:space="preserve"> (tegen </w:t>
      </w:r>
      <w:proofErr w:type="spellStart"/>
      <w:r w:rsidR="00AA3CD4">
        <w:t>ontvangsbewijs</w:t>
      </w:r>
      <w:proofErr w:type="spellEnd"/>
      <w:r w:rsidR="00AA3CD4">
        <w:t>)</w:t>
      </w:r>
    </w:p>
    <w:p w14:paraId="1093EEA1" w14:textId="77777777" w:rsidR="006F23CA" w:rsidRDefault="006F23CA" w:rsidP="006F23CA">
      <w:r>
        <w:br w:type="page"/>
      </w:r>
    </w:p>
    <w:p w14:paraId="16365A3A" w14:textId="77777777" w:rsidR="00873913" w:rsidRDefault="006F23CA" w:rsidP="006F23CA">
      <w:pPr>
        <w:pStyle w:val="Kop1"/>
      </w:pPr>
      <w:r>
        <w:lastRenderedPageBreak/>
        <w:t>Uittreksel Algemene Politieverordening stad Kortrijk</w:t>
      </w:r>
    </w:p>
    <w:p w14:paraId="3E301E57" w14:textId="77777777" w:rsidR="00BC43F7" w:rsidRPr="00BC43F7" w:rsidRDefault="00BC43F7" w:rsidP="00BC43F7">
      <w:pPr>
        <w:pStyle w:val="Kop2"/>
      </w:pPr>
      <w:r>
        <w:t>Uittreksel Algemene Politieverordening stad Kortrijk</w:t>
      </w:r>
    </w:p>
    <w:p w14:paraId="5708BD15" w14:textId="77777777" w:rsidR="00BC43F7" w:rsidRPr="00BC43F7" w:rsidRDefault="00BC43F7" w:rsidP="00BC43F7">
      <w:pPr>
        <w:pStyle w:val="Kop2"/>
        <w:numPr>
          <w:ilvl w:val="0"/>
          <w:numId w:val="0"/>
        </w:numPr>
        <w:rPr>
          <w:rFonts w:ascii="Arial" w:eastAsiaTheme="minorEastAsia" w:hAnsi="Arial" w:cs="Arial"/>
          <w:b w:val="0"/>
          <w:bCs w:val="0"/>
          <w:smallCaps w:val="0"/>
          <w:color w:val="auto"/>
          <w:sz w:val="20"/>
          <w:szCs w:val="20"/>
        </w:rPr>
      </w:pPr>
      <w:r w:rsidRPr="00BC43F7">
        <w:rPr>
          <w:rFonts w:ascii="Arial" w:eastAsiaTheme="minorEastAsia" w:hAnsi="Arial" w:cs="Arial"/>
          <w:b w:val="0"/>
          <w:bCs w:val="0"/>
          <w:smallCaps w:val="0"/>
          <w:color w:val="auto"/>
          <w:sz w:val="20"/>
          <w:szCs w:val="20"/>
        </w:rPr>
        <w:t xml:space="preserve">goedgekeurd in de gemeenteraad (GR) dd. 17/11/2008, laatst gewijzigd in de GR dd. </w:t>
      </w:r>
      <w:r w:rsidR="005F03A0">
        <w:rPr>
          <w:rFonts w:ascii="Arial" w:eastAsiaTheme="minorEastAsia" w:hAnsi="Arial" w:cs="Arial"/>
          <w:b w:val="0"/>
          <w:bCs w:val="0"/>
          <w:smallCaps w:val="0"/>
          <w:color w:val="auto"/>
          <w:sz w:val="20"/>
          <w:szCs w:val="20"/>
        </w:rPr>
        <w:t>02</w:t>
      </w:r>
      <w:r w:rsidRPr="00BC43F7">
        <w:rPr>
          <w:rFonts w:ascii="Arial" w:eastAsiaTheme="minorEastAsia" w:hAnsi="Arial" w:cs="Arial"/>
          <w:b w:val="0"/>
          <w:bCs w:val="0"/>
          <w:smallCaps w:val="0"/>
          <w:color w:val="auto"/>
          <w:sz w:val="20"/>
          <w:szCs w:val="20"/>
        </w:rPr>
        <w:t xml:space="preserve"> </w:t>
      </w:r>
      <w:r w:rsidR="005F03A0">
        <w:rPr>
          <w:rFonts w:ascii="Arial" w:eastAsiaTheme="minorEastAsia" w:hAnsi="Arial" w:cs="Arial"/>
          <w:b w:val="0"/>
          <w:bCs w:val="0"/>
          <w:smallCaps w:val="0"/>
          <w:color w:val="auto"/>
          <w:sz w:val="20"/>
          <w:szCs w:val="20"/>
        </w:rPr>
        <w:t>juli</w:t>
      </w:r>
      <w:r w:rsidRPr="00BC43F7">
        <w:rPr>
          <w:rFonts w:ascii="Arial" w:eastAsiaTheme="minorEastAsia" w:hAnsi="Arial" w:cs="Arial"/>
          <w:b w:val="0"/>
          <w:bCs w:val="0"/>
          <w:smallCaps w:val="0"/>
          <w:color w:val="auto"/>
          <w:sz w:val="20"/>
          <w:szCs w:val="20"/>
        </w:rPr>
        <w:t xml:space="preserve"> 2018.  </w:t>
      </w:r>
    </w:p>
    <w:p w14:paraId="054AA16E" w14:textId="77777777" w:rsidR="00BC43F7" w:rsidRDefault="00BC43F7" w:rsidP="00BC43F7">
      <w:pPr>
        <w:autoSpaceDE w:val="0"/>
        <w:autoSpaceDN w:val="0"/>
        <w:adjustRightInd w:val="0"/>
        <w:spacing w:after="0" w:line="240" w:lineRule="auto"/>
        <w:rPr>
          <w:rFonts w:ascii="Arial" w:hAnsi="Arial" w:cs="Arial"/>
          <w:b/>
          <w:bCs/>
          <w:sz w:val="20"/>
          <w:szCs w:val="20"/>
        </w:rPr>
      </w:pPr>
    </w:p>
    <w:p w14:paraId="1B1FA16D" w14:textId="77777777" w:rsidR="00EA20FA" w:rsidRDefault="005F03A0" w:rsidP="005F03A0">
      <w:pPr>
        <w:autoSpaceDE w:val="0"/>
        <w:autoSpaceDN w:val="0"/>
        <w:adjustRightInd w:val="0"/>
        <w:spacing w:after="0" w:line="240" w:lineRule="auto"/>
        <w:rPr>
          <w:rFonts w:ascii="ArialMT-Identity-H" w:hAnsi="ArialMT-Identity-H" w:cs="ArialMT-Identity-H"/>
          <w:sz w:val="13"/>
          <w:szCs w:val="13"/>
        </w:rPr>
      </w:pPr>
      <w:r>
        <w:rPr>
          <w:rFonts w:ascii="Arial-BoldMT-Identity-H" w:hAnsi="Arial-BoldMT-Identity-H" w:cs="Arial-BoldMT-Identity-H"/>
          <w:b/>
          <w:bCs/>
          <w:sz w:val="20"/>
          <w:szCs w:val="20"/>
        </w:rPr>
        <w:t xml:space="preserve">HOOFDSTUK 2. Nachtwinkels, </w:t>
      </w:r>
      <w:proofErr w:type="spellStart"/>
      <w:r>
        <w:rPr>
          <w:rFonts w:ascii="Arial-BoldMT-Identity-H" w:hAnsi="Arial-BoldMT-Identity-H" w:cs="Arial-BoldMT-Identity-H"/>
          <w:b/>
          <w:bCs/>
          <w:sz w:val="20"/>
          <w:szCs w:val="20"/>
        </w:rPr>
        <w:t>shishabars</w:t>
      </w:r>
      <w:proofErr w:type="spellEnd"/>
      <w:r>
        <w:rPr>
          <w:rFonts w:ascii="Arial-BoldMT-Identity-H" w:hAnsi="Arial-BoldMT-Identity-H" w:cs="Arial-BoldMT-Identity-H"/>
          <w:b/>
          <w:bCs/>
          <w:sz w:val="20"/>
          <w:szCs w:val="20"/>
        </w:rPr>
        <w:t>, private bureaus voor telecommunic</w:t>
      </w:r>
      <w:r w:rsidR="00EA20FA">
        <w:rPr>
          <w:rFonts w:ascii="Arial-BoldMT-Identity-H" w:hAnsi="Arial-BoldMT-Identity-H" w:cs="Arial-BoldMT-Identity-H"/>
          <w:b/>
          <w:bCs/>
          <w:sz w:val="20"/>
          <w:szCs w:val="20"/>
        </w:rPr>
        <w:t>atie en club-</w:t>
      </w:r>
      <w:r>
        <w:rPr>
          <w:rFonts w:ascii="Arial-BoldMT-Identity-H" w:hAnsi="Arial-BoldMT-Identity-H" w:cs="Arial-BoldMT-Identity-H"/>
          <w:b/>
          <w:bCs/>
          <w:sz w:val="20"/>
          <w:szCs w:val="20"/>
        </w:rPr>
        <w:t>vzw’s</w:t>
      </w:r>
    </w:p>
    <w:p w14:paraId="2780895F"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p>
    <w:p w14:paraId="0922D2E3" w14:textId="77777777" w:rsidR="00EA20FA" w:rsidRPr="00EA20FA" w:rsidRDefault="005F03A0" w:rsidP="005F03A0">
      <w:pPr>
        <w:autoSpaceDE w:val="0"/>
        <w:autoSpaceDN w:val="0"/>
        <w:adjustRightInd w:val="0"/>
        <w:spacing w:after="0" w:line="240" w:lineRule="auto"/>
        <w:rPr>
          <w:rFonts w:ascii="ArialMT-Identity-H" w:hAnsi="ArialMT-Identity-H" w:cs="ArialMT-Identity-H"/>
          <w:b/>
          <w:sz w:val="13"/>
          <w:szCs w:val="13"/>
        </w:rPr>
      </w:pPr>
      <w:r w:rsidRPr="00EA20FA">
        <w:rPr>
          <w:rFonts w:ascii="ArialMT-Identity-H" w:hAnsi="ArialMT-Identity-H" w:cs="ArialMT-Identity-H"/>
          <w:b/>
          <w:sz w:val="20"/>
          <w:szCs w:val="20"/>
        </w:rPr>
        <w:t>Afdeling 1. Toepassingsgebied</w:t>
      </w:r>
    </w:p>
    <w:p w14:paraId="18010BFC" w14:textId="77777777" w:rsidR="00EA20FA" w:rsidRDefault="00EA20FA" w:rsidP="005F03A0">
      <w:pPr>
        <w:autoSpaceDE w:val="0"/>
        <w:autoSpaceDN w:val="0"/>
        <w:adjustRightInd w:val="0"/>
        <w:spacing w:after="0" w:line="240" w:lineRule="auto"/>
        <w:rPr>
          <w:rFonts w:ascii="ArialMT-Identity-H" w:hAnsi="ArialMT-Identity-H" w:cs="ArialMT-Identity-H"/>
          <w:sz w:val="13"/>
          <w:szCs w:val="13"/>
        </w:rPr>
      </w:pPr>
    </w:p>
    <w:p w14:paraId="7B357AE4" w14:textId="77777777" w:rsidR="005F03A0" w:rsidRPr="00EA20FA" w:rsidRDefault="005F03A0" w:rsidP="005F03A0">
      <w:pPr>
        <w:autoSpaceDE w:val="0"/>
        <w:autoSpaceDN w:val="0"/>
        <w:adjustRightInd w:val="0"/>
        <w:spacing w:after="0" w:line="240" w:lineRule="auto"/>
        <w:rPr>
          <w:rFonts w:ascii="ArialMT-Identity-H" w:hAnsi="ArialMT-Identity-H" w:cs="ArialMT-Identity-H"/>
          <w:sz w:val="13"/>
          <w:szCs w:val="13"/>
        </w:rPr>
      </w:pPr>
      <w:r>
        <w:rPr>
          <w:rFonts w:ascii="Arial-BoldMT-Identity-H" w:hAnsi="Arial-BoldMT-Identity-H" w:cs="Arial-BoldMT-Identity-H"/>
          <w:b/>
          <w:bCs/>
          <w:sz w:val="20"/>
          <w:szCs w:val="20"/>
        </w:rPr>
        <w:t>Art. 356</w:t>
      </w:r>
    </w:p>
    <w:p w14:paraId="4DB86D72"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Deze verordening is van toepassing op alle nieuw te openen en best</w:t>
      </w:r>
      <w:r w:rsidR="00EA20FA">
        <w:rPr>
          <w:rFonts w:ascii="ArialMT-Identity-H" w:hAnsi="ArialMT-Identity-H" w:cs="ArialMT-Identity-H"/>
          <w:sz w:val="20"/>
          <w:szCs w:val="20"/>
        </w:rPr>
        <w:t xml:space="preserve">aande vestigingseenheden op het </w:t>
      </w:r>
      <w:r>
        <w:rPr>
          <w:rFonts w:ascii="ArialMT-Identity-H" w:hAnsi="ArialMT-Identity-H" w:cs="ArialMT-Identity-H"/>
          <w:sz w:val="20"/>
          <w:szCs w:val="20"/>
        </w:rPr>
        <w:t>grondgebied van de gemeente Kortrijk die, rekening houdend met de begripsomschrijvingen, worden b</w:t>
      </w:r>
      <w:r w:rsidR="00EA20FA">
        <w:rPr>
          <w:rFonts w:ascii="ArialMT-Identity-H" w:hAnsi="ArialMT-Identity-H" w:cs="ArialMT-Identity-H"/>
          <w:sz w:val="20"/>
          <w:szCs w:val="20"/>
        </w:rPr>
        <w:t xml:space="preserve">eschouwd </w:t>
      </w:r>
      <w:r>
        <w:rPr>
          <w:rFonts w:ascii="ArialMT-Identity-H" w:hAnsi="ArialMT-Identity-H" w:cs="ArialMT-Identity-H"/>
          <w:sz w:val="20"/>
          <w:szCs w:val="20"/>
        </w:rPr>
        <w:t xml:space="preserve">als een nachtwinkel, een </w:t>
      </w:r>
      <w:proofErr w:type="spellStart"/>
      <w:r>
        <w:rPr>
          <w:rFonts w:ascii="ArialMT-Identity-H" w:hAnsi="ArialMT-Identity-H" w:cs="ArialMT-Identity-H"/>
          <w:sz w:val="20"/>
          <w:szCs w:val="20"/>
        </w:rPr>
        <w:t>shishabar</w:t>
      </w:r>
      <w:proofErr w:type="spellEnd"/>
      <w:r>
        <w:rPr>
          <w:rFonts w:ascii="ArialMT-Identity-H" w:hAnsi="ArialMT-Identity-H" w:cs="ArialMT-Identity-H"/>
          <w:sz w:val="20"/>
          <w:szCs w:val="20"/>
        </w:rPr>
        <w:t>, een privaat bureau voor telecommunicatie of een club-vzw.</w:t>
      </w:r>
    </w:p>
    <w:p w14:paraId="374B888E"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p>
    <w:p w14:paraId="67C276C4" w14:textId="77777777" w:rsidR="005F03A0" w:rsidRPr="00EA20FA" w:rsidRDefault="005F03A0" w:rsidP="005F03A0">
      <w:pPr>
        <w:autoSpaceDE w:val="0"/>
        <w:autoSpaceDN w:val="0"/>
        <w:adjustRightInd w:val="0"/>
        <w:spacing w:after="0" w:line="240" w:lineRule="auto"/>
        <w:rPr>
          <w:rFonts w:ascii="ArialMT-Identity-H" w:hAnsi="ArialMT-Identity-H" w:cs="ArialMT-Identity-H"/>
          <w:b/>
          <w:sz w:val="20"/>
          <w:szCs w:val="20"/>
        </w:rPr>
      </w:pPr>
      <w:r w:rsidRPr="00EA20FA">
        <w:rPr>
          <w:rFonts w:ascii="ArialMT-Identity-H" w:hAnsi="ArialMT-Identity-H" w:cs="ArialMT-Identity-H"/>
          <w:b/>
          <w:sz w:val="20"/>
          <w:szCs w:val="20"/>
        </w:rPr>
        <w:t>Afdeling 2. Uitbatingvergunning</w:t>
      </w:r>
    </w:p>
    <w:p w14:paraId="2A532C79" w14:textId="77777777" w:rsidR="00EA20FA" w:rsidRDefault="00EA20FA" w:rsidP="005F03A0">
      <w:pPr>
        <w:autoSpaceDE w:val="0"/>
        <w:autoSpaceDN w:val="0"/>
        <w:adjustRightInd w:val="0"/>
        <w:spacing w:after="0" w:line="240" w:lineRule="auto"/>
        <w:rPr>
          <w:rFonts w:ascii="Arial-BoldMT-Identity-H" w:hAnsi="Arial-BoldMT-Identity-H" w:cs="Arial-BoldMT-Identity-H"/>
          <w:b/>
          <w:bCs/>
          <w:sz w:val="20"/>
          <w:szCs w:val="20"/>
        </w:rPr>
      </w:pPr>
    </w:p>
    <w:p w14:paraId="53DDEDAE" w14:textId="77777777" w:rsidR="005F03A0" w:rsidRDefault="005F03A0" w:rsidP="005F03A0">
      <w:pPr>
        <w:autoSpaceDE w:val="0"/>
        <w:autoSpaceDN w:val="0"/>
        <w:adjustRightInd w:val="0"/>
        <w:spacing w:after="0" w:line="240" w:lineRule="auto"/>
        <w:rPr>
          <w:rFonts w:ascii="Arial-BoldMT-Identity-H" w:hAnsi="Arial-BoldMT-Identity-H" w:cs="Arial-BoldMT-Identity-H"/>
          <w:b/>
          <w:bCs/>
          <w:sz w:val="20"/>
          <w:szCs w:val="20"/>
        </w:rPr>
      </w:pPr>
      <w:r>
        <w:rPr>
          <w:rFonts w:ascii="Arial-BoldMT-Identity-H" w:hAnsi="Arial-BoldMT-Identity-H" w:cs="Arial-BoldMT-Identity-H"/>
          <w:b/>
          <w:bCs/>
          <w:sz w:val="20"/>
          <w:szCs w:val="20"/>
        </w:rPr>
        <w:t>Art. 357</w:t>
      </w:r>
    </w:p>
    <w:p w14:paraId="03F4103F" w14:textId="77777777" w:rsidR="00EA20FA"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 1. De uitbating van de nachtwinkels, </w:t>
      </w:r>
      <w:proofErr w:type="spellStart"/>
      <w:r>
        <w:rPr>
          <w:rFonts w:ascii="ArialMT-Identity-H" w:hAnsi="ArialMT-Identity-H" w:cs="ArialMT-Identity-H"/>
          <w:sz w:val="20"/>
          <w:szCs w:val="20"/>
        </w:rPr>
        <w:t>shishabars</w:t>
      </w:r>
      <w:proofErr w:type="spellEnd"/>
      <w:r>
        <w:rPr>
          <w:rFonts w:ascii="ArialMT-Identity-H" w:hAnsi="ArialMT-Identity-H" w:cs="ArialMT-Identity-H"/>
          <w:sz w:val="20"/>
          <w:szCs w:val="20"/>
        </w:rPr>
        <w:t>, private bureau</w:t>
      </w:r>
      <w:r w:rsidR="00EA20FA">
        <w:rPr>
          <w:rFonts w:ascii="ArialMT-Identity-H" w:hAnsi="ArialMT-Identity-H" w:cs="ArialMT-Identity-H"/>
          <w:sz w:val="20"/>
          <w:szCs w:val="20"/>
        </w:rPr>
        <w:t>s voor telecommunicatie en club-</w:t>
      </w:r>
      <w:r>
        <w:rPr>
          <w:rFonts w:ascii="ArialMT-Identity-H" w:hAnsi="ArialMT-Identity-H" w:cs="ArialMT-Identity-H"/>
          <w:sz w:val="20"/>
          <w:szCs w:val="20"/>
        </w:rPr>
        <w:t>vzw</w:t>
      </w:r>
      <w:r w:rsidR="00EA20FA">
        <w:rPr>
          <w:rFonts w:ascii="ArialMT-Identity-H" w:hAnsi="ArialMT-Identity-H" w:cs="ArialMT-Identity-H"/>
          <w:sz w:val="20"/>
          <w:szCs w:val="20"/>
        </w:rPr>
        <w:t>’</w:t>
      </w:r>
      <w:r>
        <w:rPr>
          <w:rFonts w:ascii="ArialMT-Identity-H" w:hAnsi="ArialMT-Identity-H" w:cs="ArialMT-Identity-H"/>
          <w:sz w:val="20"/>
          <w:szCs w:val="20"/>
        </w:rPr>
        <w:t>s</w:t>
      </w:r>
      <w:r w:rsidR="00EA20FA">
        <w:rPr>
          <w:rFonts w:ascii="ArialMT-Identity-H" w:hAnsi="ArialMT-Identity-H" w:cs="ArialMT-Identity-H"/>
          <w:sz w:val="13"/>
          <w:szCs w:val="13"/>
        </w:rPr>
        <w:t xml:space="preserve"> </w:t>
      </w:r>
      <w:r w:rsidR="00EA20FA">
        <w:rPr>
          <w:rFonts w:ascii="ArialMT-Identity-H" w:hAnsi="ArialMT-Identity-H" w:cs="ArialMT-Identity-H"/>
          <w:sz w:val="20"/>
          <w:szCs w:val="20"/>
        </w:rPr>
        <w:t xml:space="preserve">is </w:t>
      </w:r>
      <w:r>
        <w:rPr>
          <w:rFonts w:ascii="ArialMT-Identity-H" w:hAnsi="ArialMT-Identity-H" w:cs="ArialMT-Identity-H"/>
          <w:sz w:val="20"/>
          <w:szCs w:val="20"/>
        </w:rPr>
        <w:t>onderworpen aan een voorafgaande vergunning verleend door het college</w:t>
      </w:r>
      <w:r w:rsidR="00EA20FA">
        <w:rPr>
          <w:rFonts w:ascii="ArialMT-Identity-H" w:hAnsi="ArialMT-Identity-H" w:cs="ArialMT-Identity-H"/>
          <w:sz w:val="20"/>
          <w:szCs w:val="20"/>
        </w:rPr>
        <w:t xml:space="preserve"> van burgemeester en schepenen.</w:t>
      </w:r>
    </w:p>
    <w:p w14:paraId="451FE0CE"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 xml:space="preserve">§ 2. Voor de nachtwinkels, </w:t>
      </w:r>
      <w:proofErr w:type="spellStart"/>
      <w:r w:rsidR="005F03A0">
        <w:rPr>
          <w:rFonts w:ascii="ArialMT-Identity-H" w:hAnsi="ArialMT-Identity-H" w:cs="ArialMT-Identity-H"/>
          <w:sz w:val="20"/>
          <w:szCs w:val="20"/>
        </w:rPr>
        <w:t>shishabars</w:t>
      </w:r>
      <w:proofErr w:type="spellEnd"/>
      <w:r w:rsidR="005F03A0">
        <w:rPr>
          <w:rFonts w:ascii="ArialMT-Identity-H" w:hAnsi="ArialMT-Identity-H" w:cs="ArialMT-Identity-H"/>
          <w:sz w:val="20"/>
          <w:szCs w:val="20"/>
        </w:rPr>
        <w:t>, private bureaus voor telecommunicatie en club-vzw’s</w:t>
      </w:r>
      <w:r w:rsidR="005F03A0">
        <w:rPr>
          <w:rFonts w:ascii="ArialMT-Identity-H" w:hAnsi="ArialMT-Identity-H" w:cs="ArialMT-Identity-H"/>
          <w:sz w:val="13"/>
          <w:szCs w:val="13"/>
        </w:rPr>
        <w:t xml:space="preserve">154 </w:t>
      </w:r>
      <w:r>
        <w:rPr>
          <w:rFonts w:ascii="ArialMT-Identity-H" w:hAnsi="ArialMT-Identity-H" w:cs="ArialMT-Identity-H"/>
          <w:sz w:val="20"/>
          <w:szCs w:val="20"/>
        </w:rPr>
        <w:t xml:space="preserve">die worden </w:t>
      </w:r>
      <w:r w:rsidR="005F03A0">
        <w:rPr>
          <w:rFonts w:ascii="ArialMT-Identity-H" w:hAnsi="ArialMT-Identity-H" w:cs="ArialMT-Identity-H"/>
          <w:sz w:val="20"/>
          <w:szCs w:val="20"/>
        </w:rPr>
        <w:t>opgericht na de inwerkingtreding van deze verordening, moet de uitbater v</w:t>
      </w:r>
      <w:r>
        <w:rPr>
          <w:rFonts w:ascii="ArialMT-Identity-H" w:hAnsi="ArialMT-Identity-H" w:cs="ArialMT-Identity-H"/>
          <w:sz w:val="20"/>
          <w:szCs w:val="20"/>
        </w:rPr>
        <w:t>oorafgaand aan de uitbating een vergunning kunnen voorleggen.</w:t>
      </w:r>
    </w:p>
    <w:p w14:paraId="73002735"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 3. De uitbatingvergunning wordt verleend door het college van burgeme</w:t>
      </w:r>
      <w:r>
        <w:rPr>
          <w:rFonts w:ascii="ArialMT-Identity-H" w:hAnsi="ArialMT-Identity-H" w:cs="ArialMT-Identity-H"/>
          <w:sz w:val="20"/>
          <w:szCs w:val="20"/>
        </w:rPr>
        <w:t xml:space="preserve">ester en schepenen en kan enkel </w:t>
      </w:r>
      <w:r w:rsidR="005F03A0">
        <w:rPr>
          <w:rFonts w:ascii="ArialMT-Identity-H" w:hAnsi="ArialMT-Identity-H" w:cs="ArialMT-Identity-H"/>
          <w:sz w:val="20"/>
          <w:szCs w:val="20"/>
        </w:rPr>
        <w:t>worden verleend na een administratief onderzoek dat volgende componenten bevat:</w:t>
      </w:r>
    </w:p>
    <w:p w14:paraId="67ED1D6E"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Voor de nachtwinkels, </w:t>
      </w:r>
      <w:proofErr w:type="spellStart"/>
      <w:r>
        <w:rPr>
          <w:rFonts w:ascii="ArialMT-Identity-H" w:hAnsi="ArialMT-Identity-H" w:cs="ArialMT-Identity-H"/>
          <w:sz w:val="20"/>
          <w:szCs w:val="20"/>
        </w:rPr>
        <w:t>shishabars</w:t>
      </w:r>
      <w:proofErr w:type="spellEnd"/>
      <w:r>
        <w:rPr>
          <w:rFonts w:ascii="ArialMT-Identity-H" w:hAnsi="ArialMT-Identity-H" w:cs="ArialMT-Identity-H"/>
          <w:sz w:val="20"/>
          <w:szCs w:val="20"/>
        </w:rPr>
        <w:t>, private bureaus voor telecommunicatie en club-vzw's:</w:t>
      </w:r>
    </w:p>
    <w:p w14:paraId="0E8EE47F"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1° een brandveiligheidsonderzoek : een onderzoek of de *vestigingseenheid waar de handelsactiviteit</w:t>
      </w:r>
    </w:p>
    <w:p w14:paraId="1AE0A651"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wordt uitgeoefend, voldoet aan de minimumnormen inzake brandpreventie;</w:t>
      </w:r>
    </w:p>
    <w:p w14:paraId="37594486"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2° een financieel onderzoek : een onderzoek naar de betaling van alle verschuldigde stadsfacturen en</w:t>
      </w:r>
    </w:p>
    <w:p w14:paraId="76A68D03"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aanslagbiljetten, van welke aard ook, die betrekking hebben op de vestigingseenheid en de uitbater;</w:t>
      </w:r>
    </w:p>
    <w:p w14:paraId="6E7C9F1A"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3° een stedenbouwkundig onderzoek : een onderzoek naar de stedenbouwkundige conformiteit van</w:t>
      </w:r>
    </w:p>
    <w:p w14:paraId="3DF0A1C1"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de vestigingseenheid waarbij wordt onderzocht of de vestigingseenheid beschikt over de benodigde</w:t>
      </w:r>
    </w:p>
    <w:p w14:paraId="537A45F3"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stedenbouwkundige vergunningen en in overeenstemming is met de geldende stedenbouwkundige</w:t>
      </w:r>
    </w:p>
    <w:p w14:paraId="14DA5724"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voorschriften;</w:t>
      </w:r>
    </w:p>
    <w:p w14:paraId="174DCE15"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4° een moraliteitsonderzoek bestaande uit:</w:t>
      </w:r>
    </w:p>
    <w:p w14:paraId="1EE7B27B"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a) een onderzoek naar ernstige aanwijzingen, vaststellingen en/of veroordelingen, al dan niet met</w:t>
      </w:r>
    </w:p>
    <w:p w14:paraId="39B6CAA9"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uitstel, voor inbreuken op de zedelijkheid voor het exploiteren van een drankgelegenheid zoals</w:t>
      </w:r>
    </w:p>
    <w:p w14:paraId="34899527"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bepaald in het KB van 3 april 1953 inzake de slijterijen van gegiste dranken;</w:t>
      </w:r>
    </w:p>
    <w:p w14:paraId="1D2BD841"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b) een onderzoek naar recente ernstige aanwijzingen, vaststellingen en/of veroordelingen, al dan niet</w:t>
      </w:r>
    </w:p>
    <w:p w14:paraId="3613FC59"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met uitstel, voor inbreuken op de wet op het racisme en of de xenofobie en of tegen de</w:t>
      </w:r>
    </w:p>
    <w:p w14:paraId="37C4A7CB"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drugswetgeving en of een veroordeling opgelopen wegens daden van weerspannigheid ten overstaan</w:t>
      </w:r>
    </w:p>
    <w:p w14:paraId="0E65D8D6"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van de politie of andere overheidsdiensten;</w:t>
      </w:r>
    </w:p>
    <w:p w14:paraId="743C4528"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c) onderzoek of er ernstige aanwijzingen zijn van fraude;</w:t>
      </w:r>
    </w:p>
    <w:p w14:paraId="4736114F"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d) een onderzoek of er ernstige aanwijzingen voorhanden zijn dat in de private doch voor het publiek</w:t>
      </w:r>
    </w:p>
    <w:p w14:paraId="0042CE42"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toegankelijke plaats, herhaaldelijk illegale activiteiten plaatsvinden die betrekking hebben op de</w:t>
      </w:r>
    </w:p>
    <w:p w14:paraId="1DEF6331"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verkoop, de aflevering of het vergemakkelijken van het gebruik van giftstoffen slaapmiddelen,</w:t>
      </w:r>
    </w:p>
    <w:p w14:paraId="03BCFE89"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lastRenderedPageBreak/>
        <w:t>verdovende middelen, psychotrope stoffen, antiseptica of stoffen die gebruikt worden voor de illegale</w:t>
      </w:r>
    </w:p>
    <w:p w14:paraId="047D8452"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vervaardiging van verdovende middelen en psychotrope stoffen, waardoor de openbare veiligheid en</w:t>
      </w:r>
    </w:p>
    <w:p w14:paraId="5E49FA41"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rust in het gedrang komt;</w:t>
      </w:r>
    </w:p>
    <w:p w14:paraId="57127FDB" w14:textId="77777777" w:rsidR="005F03A0" w:rsidRDefault="00EA20FA"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br/>
      </w:r>
      <w:r w:rsidR="005F03A0">
        <w:rPr>
          <w:rFonts w:ascii="ArialMT-Identity-H" w:hAnsi="ArialMT-Identity-H" w:cs="ArialMT-Identity-H"/>
          <w:sz w:val="20"/>
          <w:szCs w:val="20"/>
        </w:rPr>
        <w:t>Het moraliteitsonderzoek wordt, al naargelang het geval, uitgevoerd op de private doch voor het</w:t>
      </w:r>
    </w:p>
    <w:p w14:paraId="7BBFD224"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publiek toegankelijke plaats, op de uitbater, op de organen en/of vertegenwoordigers van de</w:t>
      </w:r>
    </w:p>
    <w:p w14:paraId="08EDAA44"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exploitant en op de natuurlijke personen die in feite belast zijn met de exploitatie. Deze personen</w:t>
      </w:r>
    </w:p>
    <w:p w14:paraId="20A9977F"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dienen meerderjarig te zijn en een [uittreksel uit het strafregister]</w:t>
      </w:r>
      <w:r>
        <w:rPr>
          <w:rFonts w:ascii="ArialMT-Identity-H" w:hAnsi="ArialMT-Identity-H" w:cs="ArialMT-Identity-H"/>
          <w:sz w:val="13"/>
          <w:szCs w:val="13"/>
        </w:rPr>
        <w:t xml:space="preserve">155 </w:t>
      </w:r>
      <w:r>
        <w:rPr>
          <w:rFonts w:ascii="ArialMT-Identity-H" w:hAnsi="ArialMT-Identity-H" w:cs="ArialMT-Identity-H"/>
          <w:sz w:val="20"/>
          <w:szCs w:val="20"/>
        </w:rPr>
        <w:t>voor te leggen, een uittreksel uit</w:t>
      </w:r>
    </w:p>
    <w:p w14:paraId="25259DBC"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het strafregister van het land van de woonplaats of een hieraan gelijkwaardig document desgevallend</w:t>
      </w:r>
    </w:p>
    <w:p w14:paraId="2F20EA6C"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behoorlijk beëdigd vertaald.</w:t>
      </w:r>
    </w:p>
    <w:p w14:paraId="1CCE02C2"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Voor andere personen die in welke hoedanigheid ook deelnemen of zullen deelnem</w:t>
      </w:r>
      <w:r w:rsidR="00EA20FA">
        <w:rPr>
          <w:rFonts w:ascii="ArialMT-Identity-H" w:hAnsi="ArialMT-Identity-H" w:cs="ArialMT-Identity-H"/>
          <w:sz w:val="20"/>
          <w:szCs w:val="20"/>
        </w:rPr>
        <w:t xml:space="preserve">en aan de uitbating </w:t>
      </w:r>
      <w:r>
        <w:rPr>
          <w:rFonts w:ascii="ArialMT-Identity-H" w:hAnsi="ArialMT-Identity-H" w:cs="ArialMT-Identity-H"/>
          <w:sz w:val="20"/>
          <w:szCs w:val="20"/>
        </w:rPr>
        <w:t>van de instelling, dient de uitbater aan te tonen dat niemand van hen valt onder de</w:t>
      </w:r>
    </w:p>
    <w:p w14:paraId="264C97EE"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weigeringsgronden verwoord onder a) t.e.m. d).</w:t>
      </w:r>
    </w:p>
    <w:p w14:paraId="636D5BED"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p>
    <w:p w14:paraId="756C8476"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Alle voormelde personen dienen het bewijs te leveren van hun identiteitsgegevens, met inbegrip van</w:t>
      </w:r>
    </w:p>
    <w:p w14:paraId="5F229C40"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een officiële woonplaats.</w:t>
      </w:r>
    </w:p>
    <w:p w14:paraId="4DD126FB"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p>
    <w:p w14:paraId="6BD13BF4"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5° een onderzoek naar de vestigingsformaliteiten : een onderzoek naar de vestigingsformaliteiten als</w:t>
      </w:r>
    </w:p>
    <w:p w14:paraId="54F5F880"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ondernemer (inclusief beroepskaart) of enige andere vergunning die wettelijk voorgeschreven is.</w:t>
      </w:r>
    </w:p>
    <w:p w14:paraId="7B4B1FE3"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Bijkomend voor de </w:t>
      </w:r>
      <w:proofErr w:type="spellStart"/>
      <w:r>
        <w:rPr>
          <w:rFonts w:ascii="ArialMT-Identity-H" w:hAnsi="ArialMT-Identity-H" w:cs="ArialMT-Identity-H"/>
          <w:sz w:val="20"/>
          <w:szCs w:val="20"/>
        </w:rPr>
        <w:t>shishabars</w:t>
      </w:r>
      <w:proofErr w:type="spellEnd"/>
      <w:r>
        <w:rPr>
          <w:rFonts w:ascii="ArialMT-Identity-H" w:hAnsi="ArialMT-Identity-H" w:cs="ArialMT-Identity-H"/>
          <w:sz w:val="20"/>
          <w:szCs w:val="20"/>
        </w:rPr>
        <w:t xml:space="preserve"> en de club-vzw's:</w:t>
      </w:r>
    </w:p>
    <w:p w14:paraId="0C133C0F"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p>
    <w:p w14:paraId="58F3B0D6"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6° een onderzoek naar de hygiëne</w:t>
      </w:r>
    </w:p>
    <w:p w14:paraId="17D3F416"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Bijkomend enkel voor de </w:t>
      </w:r>
      <w:proofErr w:type="spellStart"/>
      <w:r>
        <w:rPr>
          <w:rFonts w:ascii="ArialMT-Identity-H" w:hAnsi="ArialMT-Identity-H" w:cs="ArialMT-Identity-H"/>
          <w:sz w:val="20"/>
          <w:szCs w:val="20"/>
        </w:rPr>
        <w:t>shishabars</w:t>
      </w:r>
      <w:proofErr w:type="spellEnd"/>
      <w:r>
        <w:rPr>
          <w:rFonts w:ascii="ArialMT-Identity-H" w:hAnsi="ArialMT-Identity-H" w:cs="ArialMT-Identity-H"/>
          <w:sz w:val="20"/>
          <w:szCs w:val="20"/>
        </w:rPr>
        <w:t>:</w:t>
      </w:r>
    </w:p>
    <w:p w14:paraId="3947AA83"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p>
    <w:p w14:paraId="0D65381D"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7°(</w:t>
      </w:r>
      <w:proofErr w:type="spellStart"/>
      <w:r>
        <w:rPr>
          <w:rFonts w:ascii="ArialMT-Identity-H" w:hAnsi="ArialMT-Identity-H" w:cs="ArialMT-Identity-H"/>
          <w:sz w:val="20"/>
          <w:szCs w:val="20"/>
        </w:rPr>
        <w:t>Shishabars</w:t>
      </w:r>
      <w:proofErr w:type="spellEnd"/>
      <w:r>
        <w:rPr>
          <w:rFonts w:ascii="ArialMT-Identity-H" w:hAnsi="ArialMT-Identity-H" w:cs="ArialMT-Identity-H"/>
          <w:sz w:val="20"/>
          <w:szCs w:val="20"/>
        </w:rPr>
        <w:t>) een onderzoek of er voldaan is aan de voorwaarden in het kader van de</w:t>
      </w:r>
    </w:p>
    <w:p w14:paraId="7F265FD0"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rookwetgeving en de publieke gezondheid:</w:t>
      </w:r>
    </w:p>
    <w:p w14:paraId="7E36A000" w14:textId="77777777" w:rsidR="005F03A0" w:rsidRPr="00EA20FA" w:rsidRDefault="005F03A0" w:rsidP="00EA20FA">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Afzuigsysteem in de rookkamer dat aan bepaalde technische standaarden voldoet</w:t>
      </w:r>
    </w:p>
    <w:p w14:paraId="10A52081" w14:textId="77777777" w:rsidR="005F03A0" w:rsidRDefault="005F03A0" w:rsidP="00EA20FA">
      <w:pPr>
        <w:autoSpaceDE w:val="0"/>
        <w:autoSpaceDN w:val="0"/>
        <w:adjustRightInd w:val="0"/>
        <w:spacing w:after="0" w:line="240" w:lineRule="auto"/>
        <w:ind w:left="709" w:firstLine="709"/>
        <w:rPr>
          <w:rFonts w:ascii="ArialMT-Identity-H" w:hAnsi="ArialMT-Identity-H" w:cs="ArialMT-Identity-H"/>
          <w:sz w:val="20"/>
          <w:szCs w:val="20"/>
        </w:rPr>
      </w:pPr>
      <w:r>
        <w:rPr>
          <w:rFonts w:ascii="ArialMT-Identity-H" w:hAnsi="ArialMT-Identity-H" w:cs="ArialMT-Identity-H"/>
          <w:sz w:val="20"/>
          <w:szCs w:val="20"/>
        </w:rPr>
        <w:t>(conform de bepalingen van FOD Volksgezondheid);</w:t>
      </w:r>
    </w:p>
    <w:p w14:paraId="29DCBC1F" w14:textId="77777777" w:rsidR="005F03A0" w:rsidRPr="00EA20FA" w:rsidRDefault="005F03A0" w:rsidP="005F03A0">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CO-melder in alle ruimtes van de bar (technische standaard te bevragen bij de</w:t>
      </w:r>
      <w:r w:rsidR="00EA20FA">
        <w:rPr>
          <w:rFonts w:ascii="ArialMT-Identity-H" w:hAnsi="ArialMT-Identity-H" w:cs="ArialMT-Identity-H"/>
          <w:sz w:val="20"/>
          <w:szCs w:val="20"/>
        </w:rPr>
        <w:t xml:space="preserve"> </w:t>
      </w:r>
      <w:r w:rsidRPr="00EA20FA">
        <w:rPr>
          <w:rFonts w:ascii="ArialMT-Identity-H" w:hAnsi="ArialMT-Identity-H" w:cs="ArialMT-Identity-H"/>
          <w:sz w:val="20"/>
          <w:szCs w:val="20"/>
        </w:rPr>
        <w:t>brandweer)</w:t>
      </w:r>
    </w:p>
    <w:p w14:paraId="1429C123"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Bijkomend enkel voor de club-vzw's:</w:t>
      </w:r>
    </w:p>
    <w:p w14:paraId="20E32752" w14:textId="77777777" w:rsidR="00EA20FA" w:rsidRDefault="00EA20FA" w:rsidP="005F03A0">
      <w:pPr>
        <w:autoSpaceDE w:val="0"/>
        <w:autoSpaceDN w:val="0"/>
        <w:adjustRightInd w:val="0"/>
        <w:spacing w:after="0" w:line="240" w:lineRule="auto"/>
        <w:rPr>
          <w:rFonts w:ascii="ArialMT-Identity-H" w:hAnsi="ArialMT-Identity-H" w:cs="ArialMT-Identity-H"/>
          <w:sz w:val="20"/>
          <w:szCs w:val="20"/>
        </w:rPr>
      </w:pPr>
    </w:p>
    <w:p w14:paraId="456832D4"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7°(Club-vzw's) een onderzoek naar de compatibiliteit met de VZW-wetgeving:</w:t>
      </w:r>
    </w:p>
    <w:p w14:paraId="4972D824" w14:textId="77777777" w:rsidR="005F03A0" w:rsidRPr="00EA20FA" w:rsidRDefault="005F03A0" w:rsidP="005F03A0">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 xml:space="preserve">een onderzoek naar de wettelijke bepalingen inzake de vzw-wetgeving, met name </w:t>
      </w:r>
      <w:proofErr w:type="spellStart"/>
      <w:r w:rsidRPr="00EA20FA">
        <w:rPr>
          <w:rFonts w:ascii="ArialMT-Identity-H" w:hAnsi="ArialMT-Identity-H" w:cs="ArialMT-Identity-H"/>
          <w:sz w:val="20"/>
          <w:szCs w:val="20"/>
        </w:rPr>
        <w:t>ondermeer</w:t>
      </w:r>
      <w:proofErr w:type="spellEnd"/>
      <w:r w:rsidRPr="00EA20FA">
        <w:rPr>
          <w:rFonts w:ascii="ArialMT-Identity-H" w:hAnsi="ArialMT-Identity-H" w:cs="ArialMT-Identity-H"/>
          <w:sz w:val="20"/>
          <w:szCs w:val="20"/>
        </w:rPr>
        <w:t xml:space="preserve"> de neerlegging van de ledenlijst en de publicaties in het Belgisch Staatsblad;</w:t>
      </w:r>
    </w:p>
    <w:p w14:paraId="55DAB0D9" w14:textId="77777777" w:rsidR="005F03A0" w:rsidRPr="00EA20FA" w:rsidRDefault="005F03A0" w:rsidP="00EA20FA">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een onderzoek naar de activiteiten die de vzw uitvoert in overeenstemming met haar</w:t>
      </w:r>
    </w:p>
    <w:p w14:paraId="41BF5185" w14:textId="77777777" w:rsidR="005F03A0" w:rsidRDefault="005F03A0" w:rsidP="00EA20FA">
      <w:pPr>
        <w:autoSpaceDE w:val="0"/>
        <w:autoSpaceDN w:val="0"/>
        <w:adjustRightInd w:val="0"/>
        <w:spacing w:after="0" w:line="240" w:lineRule="auto"/>
        <w:ind w:left="1418"/>
        <w:rPr>
          <w:rFonts w:ascii="ArialMT-Identity-H" w:hAnsi="ArialMT-Identity-H" w:cs="ArialMT-Identity-H"/>
          <w:sz w:val="20"/>
          <w:szCs w:val="20"/>
        </w:rPr>
      </w:pPr>
      <w:r>
        <w:rPr>
          <w:rFonts w:ascii="ArialMT-Identity-H" w:hAnsi="ArialMT-Identity-H" w:cs="ArialMT-Identity-H"/>
          <w:sz w:val="20"/>
          <w:szCs w:val="20"/>
        </w:rPr>
        <w:t>doel onder meer door middel van documenten eigen aa</w:t>
      </w:r>
      <w:r w:rsidR="00EA20FA">
        <w:rPr>
          <w:rFonts w:ascii="ArialMT-Identity-H" w:hAnsi="ArialMT-Identity-H" w:cs="ArialMT-Identity-H"/>
          <w:sz w:val="20"/>
          <w:szCs w:val="20"/>
        </w:rPr>
        <w:t xml:space="preserve">n de werking van een vzw, zoals </w:t>
      </w:r>
      <w:r>
        <w:rPr>
          <w:rFonts w:ascii="ArialMT-Identity-H" w:hAnsi="ArialMT-Identity-H" w:cs="ArialMT-Identity-H"/>
          <w:sz w:val="20"/>
          <w:szCs w:val="20"/>
        </w:rPr>
        <w:t>beslissingen van de algemene vergadering, van de raad van bestuur, of van andere</w:t>
      </w:r>
      <w:r w:rsidR="00EA20FA">
        <w:rPr>
          <w:rFonts w:ascii="ArialMT-Identity-H" w:hAnsi="ArialMT-Identity-H" w:cs="ArialMT-Identity-H"/>
          <w:sz w:val="20"/>
          <w:szCs w:val="20"/>
        </w:rPr>
        <w:t xml:space="preserve"> </w:t>
      </w:r>
      <w:r>
        <w:rPr>
          <w:rFonts w:ascii="ArialMT-Identity-H" w:hAnsi="ArialMT-Identity-H" w:cs="ArialMT-Identity-H"/>
          <w:sz w:val="20"/>
          <w:szCs w:val="20"/>
        </w:rPr>
        <w:t>gemandateerden, boekhoudkundige stukken, jaarrekening, jaarplan,</w:t>
      </w:r>
    </w:p>
    <w:p w14:paraId="63A7293D" w14:textId="77777777" w:rsidR="005F03A0" w:rsidRDefault="005F03A0" w:rsidP="00EA20FA">
      <w:pPr>
        <w:autoSpaceDE w:val="0"/>
        <w:autoSpaceDN w:val="0"/>
        <w:adjustRightInd w:val="0"/>
        <w:spacing w:after="0" w:line="240" w:lineRule="auto"/>
        <w:ind w:left="709" w:firstLine="709"/>
        <w:rPr>
          <w:rFonts w:ascii="ArialMT-Identity-H" w:hAnsi="ArialMT-Identity-H" w:cs="ArialMT-Identity-H"/>
          <w:sz w:val="20"/>
          <w:szCs w:val="20"/>
        </w:rPr>
      </w:pPr>
      <w:r>
        <w:rPr>
          <w:rFonts w:ascii="ArialMT-Identity-H" w:hAnsi="ArialMT-Identity-H" w:cs="ArialMT-Identity-H"/>
          <w:sz w:val="20"/>
          <w:szCs w:val="20"/>
        </w:rPr>
        <w:t>activiteitenverslagen. Kopie van deze documenten worden op eerste verzoek</w:t>
      </w:r>
    </w:p>
    <w:p w14:paraId="1EE605C5" w14:textId="77777777" w:rsidR="005F03A0" w:rsidRDefault="005F03A0" w:rsidP="00EA20FA">
      <w:pPr>
        <w:autoSpaceDE w:val="0"/>
        <w:autoSpaceDN w:val="0"/>
        <w:adjustRightInd w:val="0"/>
        <w:spacing w:after="0" w:line="240" w:lineRule="auto"/>
        <w:ind w:left="709" w:firstLine="709"/>
        <w:rPr>
          <w:rFonts w:ascii="ArialMT-Identity-H" w:hAnsi="ArialMT-Identity-H" w:cs="ArialMT-Identity-H"/>
          <w:sz w:val="20"/>
          <w:szCs w:val="20"/>
        </w:rPr>
      </w:pPr>
      <w:r>
        <w:rPr>
          <w:rFonts w:ascii="ArialMT-Identity-H" w:hAnsi="ArialMT-Identity-H" w:cs="ArialMT-Identity-H"/>
          <w:sz w:val="20"/>
          <w:szCs w:val="20"/>
        </w:rPr>
        <w:t>meegedeeld.</w:t>
      </w:r>
    </w:p>
    <w:p w14:paraId="79780CA9"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4. Het college van burgemeester en schepenen kan de vergunning voor de uitbating van een</w:t>
      </w:r>
    </w:p>
    <w:p w14:paraId="0D8AB525"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nachtwinkel of een </w:t>
      </w:r>
      <w:proofErr w:type="spellStart"/>
      <w:r>
        <w:rPr>
          <w:rFonts w:ascii="ArialMT-Identity-H" w:hAnsi="ArialMT-Identity-H" w:cs="ArialMT-Identity-H"/>
          <w:sz w:val="20"/>
          <w:szCs w:val="20"/>
        </w:rPr>
        <w:t>shishabar</w:t>
      </w:r>
      <w:proofErr w:type="spellEnd"/>
      <w:r>
        <w:rPr>
          <w:rFonts w:ascii="ArialMT-Identity-H" w:hAnsi="ArialMT-Identity-H" w:cs="ArialMT-Identity-H"/>
          <w:sz w:val="20"/>
          <w:szCs w:val="20"/>
        </w:rPr>
        <w:t xml:space="preserve"> of van een privaat bureau voor telecommunicatie of van een club-vzw</w:t>
      </w:r>
    </w:p>
    <w:p w14:paraId="1D5408C3"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weigeren op grond van de ruimtelijke ligging van de handelszaak of van de handhaving van de</w:t>
      </w:r>
    </w:p>
    <w:p w14:paraId="3BE0DCC8" w14:textId="77777777" w:rsidR="00EA20FA"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ope</w:t>
      </w:r>
      <w:r w:rsidR="00EA20FA">
        <w:rPr>
          <w:rFonts w:ascii="ArialMT-Identity-H" w:hAnsi="ArialMT-Identity-H" w:cs="ArialMT-Identity-H"/>
          <w:sz w:val="20"/>
          <w:szCs w:val="20"/>
        </w:rPr>
        <w:t>nbare orde, veiligheid en rust.</w:t>
      </w:r>
    </w:p>
    <w:p w14:paraId="3C82CA7C" w14:textId="77777777" w:rsidR="005F03A0" w:rsidRPr="00EA20FA" w:rsidRDefault="005F03A0" w:rsidP="005F03A0">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Er wordt geen vergunning verleend voor de uitbating van een nachtwinkel indien binnen</w:t>
      </w:r>
      <w:r w:rsidR="00EA20FA">
        <w:rPr>
          <w:rFonts w:ascii="ArialMT-Identity-H" w:hAnsi="ArialMT-Identity-H" w:cs="ArialMT-Identity-H"/>
          <w:sz w:val="20"/>
          <w:szCs w:val="20"/>
        </w:rPr>
        <w:t xml:space="preserve"> </w:t>
      </w:r>
      <w:r w:rsidRPr="00EA20FA">
        <w:rPr>
          <w:rFonts w:ascii="ArialMT-Identity-H" w:hAnsi="ArialMT-Identity-H" w:cs="ArialMT-Identity-H"/>
          <w:sz w:val="20"/>
          <w:szCs w:val="20"/>
        </w:rPr>
        <w:t>een straal van 400 m, gemeten vanaf de toegangsdeur, een andere nachtwinkel wordt</w:t>
      </w:r>
      <w:r w:rsidR="00EA20FA">
        <w:rPr>
          <w:rFonts w:ascii="ArialMT-Identity-H" w:hAnsi="ArialMT-Identity-H" w:cs="ArialMT-Identity-H"/>
          <w:sz w:val="20"/>
          <w:szCs w:val="20"/>
        </w:rPr>
        <w:t xml:space="preserve"> </w:t>
      </w:r>
      <w:r w:rsidRPr="00EA20FA">
        <w:rPr>
          <w:rFonts w:ascii="ArialMT-Identity-H" w:hAnsi="ArialMT-Identity-H" w:cs="ArialMT-Identity-H"/>
          <w:sz w:val="20"/>
          <w:szCs w:val="20"/>
        </w:rPr>
        <w:t>uitgebaat.</w:t>
      </w:r>
    </w:p>
    <w:p w14:paraId="009ECB1F" w14:textId="77777777" w:rsidR="005F03A0" w:rsidRPr="00EA20FA" w:rsidRDefault="005F03A0" w:rsidP="00EA20FA">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 xml:space="preserve">Er wordt geen vergunning verleend voor de uitbating van een </w:t>
      </w:r>
      <w:proofErr w:type="spellStart"/>
      <w:r w:rsidRPr="00EA20FA">
        <w:rPr>
          <w:rFonts w:ascii="ArialMT-Identity-H" w:hAnsi="ArialMT-Identity-H" w:cs="ArialMT-Identity-H"/>
          <w:sz w:val="20"/>
          <w:szCs w:val="20"/>
        </w:rPr>
        <w:t>shishabar</w:t>
      </w:r>
      <w:proofErr w:type="spellEnd"/>
      <w:r w:rsidRPr="00EA20FA">
        <w:rPr>
          <w:rFonts w:ascii="ArialMT-Identity-H" w:hAnsi="ArialMT-Identity-H" w:cs="ArialMT-Identity-H"/>
          <w:sz w:val="20"/>
          <w:szCs w:val="20"/>
        </w:rPr>
        <w:t xml:space="preserve"> indien binnen</w:t>
      </w:r>
    </w:p>
    <w:p w14:paraId="66E31018" w14:textId="77777777" w:rsidR="005F03A0" w:rsidRDefault="005F03A0" w:rsidP="00EA20FA">
      <w:pPr>
        <w:autoSpaceDE w:val="0"/>
        <w:autoSpaceDN w:val="0"/>
        <w:adjustRightInd w:val="0"/>
        <w:spacing w:after="0" w:line="240" w:lineRule="auto"/>
        <w:ind w:left="709" w:firstLine="709"/>
        <w:rPr>
          <w:rFonts w:ascii="ArialMT-Identity-H" w:hAnsi="ArialMT-Identity-H" w:cs="ArialMT-Identity-H"/>
          <w:sz w:val="20"/>
          <w:szCs w:val="20"/>
        </w:rPr>
      </w:pPr>
      <w:r>
        <w:rPr>
          <w:rFonts w:ascii="ArialMT-Identity-H" w:hAnsi="ArialMT-Identity-H" w:cs="ArialMT-Identity-H"/>
          <w:sz w:val="20"/>
          <w:szCs w:val="20"/>
        </w:rPr>
        <w:t xml:space="preserve">een straal van 400 m, gemeten vanaf de toegangsdeur, een andere </w:t>
      </w:r>
      <w:proofErr w:type="spellStart"/>
      <w:r>
        <w:rPr>
          <w:rFonts w:ascii="ArialMT-Identity-H" w:hAnsi="ArialMT-Identity-H" w:cs="ArialMT-Identity-H"/>
          <w:sz w:val="20"/>
          <w:szCs w:val="20"/>
        </w:rPr>
        <w:t>shishabar</w:t>
      </w:r>
      <w:proofErr w:type="spellEnd"/>
      <w:r>
        <w:rPr>
          <w:rFonts w:ascii="ArialMT-Identity-H" w:hAnsi="ArialMT-Identity-H" w:cs="ArialMT-Identity-H"/>
          <w:sz w:val="20"/>
          <w:szCs w:val="20"/>
        </w:rPr>
        <w:t xml:space="preserve"> wordt</w:t>
      </w:r>
    </w:p>
    <w:p w14:paraId="2FED4C87" w14:textId="77777777" w:rsidR="005F03A0" w:rsidRDefault="005F03A0" w:rsidP="00EA20FA">
      <w:pPr>
        <w:autoSpaceDE w:val="0"/>
        <w:autoSpaceDN w:val="0"/>
        <w:adjustRightInd w:val="0"/>
        <w:spacing w:after="0" w:line="240" w:lineRule="auto"/>
        <w:ind w:left="709" w:firstLine="709"/>
        <w:rPr>
          <w:rFonts w:ascii="ArialMT-Identity-H" w:hAnsi="ArialMT-Identity-H" w:cs="ArialMT-Identity-H"/>
          <w:sz w:val="20"/>
          <w:szCs w:val="20"/>
        </w:rPr>
      </w:pPr>
      <w:r>
        <w:rPr>
          <w:rFonts w:ascii="ArialMT-Identity-H" w:hAnsi="ArialMT-Identity-H" w:cs="ArialMT-Identity-H"/>
          <w:sz w:val="20"/>
          <w:szCs w:val="20"/>
        </w:rPr>
        <w:t>uitgebaat.</w:t>
      </w:r>
    </w:p>
    <w:p w14:paraId="3D9D93E3" w14:textId="77777777" w:rsidR="005F03A0" w:rsidRPr="00EA20FA" w:rsidRDefault="005F03A0" w:rsidP="00EA20FA">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Er wordt geen vergunning verleend voor de uitbating van een privaat bureau voor</w:t>
      </w:r>
    </w:p>
    <w:p w14:paraId="613F31D2" w14:textId="77777777" w:rsidR="005F03A0" w:rsidRDefault="005F03A0" w:rsidP="00EA20FA">
      <w:pPr>
        <w:autoSpaceDE w:val="0"/>
        <w:autoSpaceDN w:val="0"/>
        <w:adjustRightInd w:val="0"/>
        <w:spacing w:after="0" w:line="240" w:lineRule="auto"/>
        <w:ind w:left="1418"/>
        <w:rPr>
          <w:rFonts w:ascii="ArialMT-Identity-H" w:hAnsi="ArialMT-Identity-H" w:cs="ArialMT-Identity-H"/>
          <w:sz w:val="20"/>
          <w:szCs w:val="20"/>
        </w:rPr>
      </w:pPr>
      <w:r>
        <w:rPr>
          <w:rFonts w:ascii="ArialMT-Identity-H" w:hAnsi="ArialMT-Identity-H" w:cs="ArialMT-Identity-H"/>
          <w:sz w:val="20"/>
          <w:szCs w:val="20"/>
        </w:rPr>
        <w:t>telecommunicatie indien binnen een straal van 400 m, gemeten vanaf de toegangsdeur,</w:t>
      </w:r>
      <w:r w:rsidR="00EA20FA">
        <w:rPr>
          <w:rFonts w:ascii="ArialMT-Identity-H" w:hAnsi="ArialMT-Identity-H" w:cs="ArialMT-Identity-H"/>
          <w:sz w:val="20"/>
          <w:szCs w:val="20"/>
        </w:rPr>
        <w:t xml:space="preserve"> </w:t>
      </w:r>
      <w:r>
        <w:rPr>
          <w:rFonts w:ascii="ArialMT-Identity-H" w:hAnsi="ArialMT-Identity-H" w:cs="ArialMT-Identity-H"/>
          <w:sz w:val="20"/>
          <w:szCs w:val="20"/>
        </w:rPr>
        <w:t>een ander privaat bureau voor telecommunicatie wordt uitgebaat.</w:t>
      </w:r>
    </w:p>
    <w:p w14:paraId="506734A2" w14:textId="77777777" w:rsidR="005F03A0" w:rsidRPr="00EA20FA" w:rsidRDefault="005F03A0" w:rsidP="00EA20FA">
      <w:pPr>
        <w:pStyle w:val="Lijstalinea"/>
        <w:numPr>
          <w:ilvl w:val="1"/>
          <w:numId w:val="25"/>
        </w:numPr>
        <w:autoSpaceDE w:val="0"/>
        <w:autoSpaceDN w:val="0"/>
        <w:adjustRightInd w:val="0"/>
        <w:spacing w:after="0" w:line="240" w:lineRule="auto"/>
        <w:rPr>
          <w:rFonts w:ascii="ArialMT-Identity-H" w:hAnsi="ArialMT-Identity-H" w:cs="ArialMT-Identity-H"/>
          <w:sz w:val="20"/>
          <w:szCs w:val="20"/>
        </w:rPr>
      </w:pPr>
      <w:r w:rsidRPr="00EA20FA">
        <w:rPr>
          <w:rFonts w:ascii="ArialMT-Identity-H" w:hAnsi="ArialMT-Identity-H" w:cs="ArialMT-Identity-H"/>
          <w:sz w:val="20"/>
          <w:szCs w:val="20"/>
        </w:rPr>
        <w:t>Er wordt geen vergunning verleend voor de uitbating van een club-vzw, indien binnen</w:t>
      </w:r>
    </w:p>
    <w:p w14:paraId="225B018C" w14:textId="77777777" w:rsidR="005F03A0" w:rsidRDefault="005F03A0" w:rsidP="00EA20FA">
      <w:pPr>
        <w:autoSpaceDE w:val="0"/>
        <w:autoSpaceDN w:val="0"/>
        <w:adjustRightInd w:val="0"/>
        <w:spacing w:after="0" w:line="240" w:lineRule="auto"/>
        <w:ind w:left="709" w:firstLine="709"/>
        <w:rPr>
          <w:rFonts w:ascii="ArialMT-Identity-H" w:hAnsi="ArialMT-Identity-H" w:cs="ArialMT-Identity-H"/>
          <w:sz w:val="20"/>
          <w:szCs w:val="20"/>
        </w:rPr>
      </w:pPr>
      <w:r>
        <w:rPr>
          <w:rFonts w:ascii="ArialMT-Identity-H" w:hAnsi="ArialMT-Identity-H" w:cs="ArialMT-Identity-H"/>
          <w:sz w:val="20"/>
          <w:szCs w:val="20"/>
        </w:rPr>
        <w:t>een straal van 400 m, gemeten vanaf de toegangsdeur, een andere club-vzw wordt</w:t>
      </w:r>
    </w:p>
    <w:p w14:paraId="18571168" w14:textId="77777777" w:rsidR="005F03A0" w:rsidRDefault="005F03A0" w:rsidP="00EA20FA">
      <w:pPr>
        <w:autoSpaceDE w:val="0"/>
        <w:autoSpaceDN w:val="0"/>
        <w:adjustRightInd w:val="0"/>
        <w:spacing w:after="0" w:line="240" w:lineRule="auto"/>
        <w:ind w:left="1418"/>
        <w:rPr>
          <w:rFonts w:ascii="ArialMT-Identity-H" w:hAnsi="ArialMT-Identity-H" w:cs="ArialMT-Identity-H"/>
          <w:sz w:val="20"/>
          <w:szCs w:val="20"/>
        </w:rPr>
      </w:pPr>
      <w:r>
        <w:rPr>
          <w:rFonts w:ascii="ArialMT-Identity-H" w:hAnsi="ArialMT-Identity-H" w:cs="ArialMT-Identity-H"/>
          <w:sz w:val="20"/>
          <w:szCs w:val="20"/>
        </w:rPr>
        <w:t>uitgebaat.</w:t>
      </w:r>
    </w:p>
    <w:p w14:paraId="5F438970" w14:textId="77777777" w:rsidR="005F03A0" w:rsidRPr="00EA20FA" w:rsidRDefault="005F03A0" w:rsidP="005F03A0">
      <w:pPr>
        <w:autoSpaceDE w:val="0"/>
        <w:autoSpaceDN w:val="0"/>
        <w:adjustRightInd w:val="0"/>
        <w:spacing w:after="0" w:line="240" w:lineRule="auto"/>
        <w:rPr>
          <w:rFonts w:ascii="ArialMT-Identity-H" w:hAnsi="ArialMT-Identity-H" w:cs="ArialMT-Identity-H"/>
          <w:sz w:val="13"/>
          <w:szCs w:val="13"/>
        </w:rPr>
      </w:pPr>
      <w:r>
        <w:rPr>
          <w:rFonts w:ascii="ArialMT-Identity-H" w:hAnsi="ArialMT-Identity-H" w:cs="ArialMT-Identity-H"/>
          <w:sz w:val="20"/>
          <w:szCs w:val="20"/>
        </w:rPr>
        <w:lastRenderedPageBreak/>
        <w:t xml:space="preserve">§ 5. Eenieder die een nachtwinkel of een </w:t>
      </w:r>
      <w:proofErr w:type="spellStart"/>
      <w:r>
        <w:rPr>
          <w:rFonts w:ascii="ArialMT-Identity-H" w:hAnsi="ArialMT-Identity-H" w:cs="ArialMT-Identity-H"/>
          <w:sz w:val="20"/>
          <w:szCs w:val="20"/>
        </w:rPr>
        <w:t>shishabar</w:t>
      </w:r>
      <w:proofErr w:type="spellEnd"/>
      <w:r>
        <w:rPr>
          <w:rFonts w:ascii="ArialMT-Identity-H" w:hAnsi="ArialMT-Identity-H" w:cs="ArialMT-Identity-H"/>
          <w:sz w:val="20"/>
          <w:szCs w:val="20"/>
        </w:rPr>
        <w:t xml:space="preserve"> of een privaat bureau voor telecommunicatie of een </w:t>
      </w:r>
      <w:proofErr w:type="spellStart"/>
      <w:r>
        <w:rPr>
          <w:rFonts w:ascii="ArialMT-Identity-H" w:hAnsi="ArialMT-Identity-H" w:cs="ArialMT-Identity-H"/>
          <w:sz w:val="20"/>
          <w:szCs w:val="20"/>
        </w:rPr>
        <w:t>clubvzw</w:t>
      </w:r>
      <w:proofErr w:type="spellEnd"/>
      <w:r w:rsidR="00EA20FA">
        <w:rPr>
          <w:rFonts w:ascii="ArialMT-Identity-H" w:hAnsi="ArialMT-Identity-H" w:cs="ArialMT-Identity-H"/>
          <w:sz w:val="13"/>
          <w:szCs w:val="13"/>
        </w:rPr>
        <w:t xml:space="preserve"> </w:t>
      </w:r>
      <w:r>
        <w:rPr>
          <w:rFonts w:ascii="ArialMT-Identity-H" w:hAnsi="ArialMT-Identity-H" w:cs="ArialMT-Identity-H"/>
          <w:sz w:val="20"/>
          <w:szCs w:val="20"/>
        </w:rPr>
        <w:t xml:space="preserve">wenst uit te baten, moet </w:t>
      </w:r>
      <w:r>
        <w:rPr>
          <w:rFonts w:ascii="ArialMT-Identity-H" w:hAnsi="ArialMT-Identity-H" w:cs="ArialMT-Identity-H"/>
          <w:sz w:val="13"/>
          <w:szCs w:val="13"/>
        </w:rPr>
        <w:t>157</w:t>
      </w:r>
      <w:r>
        <w:rPr>
          <w:rFonts w:ascii="ArialMT-Identity-H" w:hAnsi="ArialMT-Identity-H" w:cs="ArialMT-Identity-H"/>
          <w:sz w:val="20"/>
          <w:szCs w:val="20"/>
        </w:rPr>
        <w:t>minstens twee maanden voor de opening een volledig ingevuld en</w:t>
      </w:r>
      <w:r w:rsidR="00EA20FA">
        <w:rPr>
          <w:rFonts w:ascii="ArialMT-Identity-H" w:hAnsi="ArialMT-Identity-H" w:cs="ArialMT-Identity-H"/>
          <w:sz w:val="13"/>
          <w:szCs w:val="13"/>
        </w:rPr>
        <w:t xml:space="preserve"> </w:t>
      </w:r>
      <w:r>
        <w:rPr>
          <w:rFonts w:ascii="ArialMT-Identity-H" w:hAnsi="ArialMT-Identity-H" w:cs="ArialMT-Identity-H"/>
          <w:sz w:val="20"/>
          <w:szCs w:val="20"/>
        </w:rPr>
        <w:t>ondertekend aanvraagformulier voor een uitbatingvergunning bezorgen aan het gemeentebestuur:</w:t>
      </w:r>
    </w:p>
    <w:p w14:paraId="3CFC728B"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1° een kopie van de identiteitskaart van elkeen die bij de uitbating betrokken is;</w:t>
      </w:r>
    </w:p>
    <w:p w14:paraId="3BC304B4"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2° een attest van overeenstemming met het Algemeen Reglement op de Elekt</w:t>
      </w:r>
      <w:r w:rsidR="00EA20FA">
        <w:rPr>
          <w:rFonts w:ascii="ArialMT-Identity-H" w:hAnsi="ArialMT-Identity-H" w:cs="ArialMT-Identity-H"/>
          <w:sz w:val="20"/>
          <w:szCs w:val="20"/>
        </w:rPr>
        <w:t xml:space="preserve">rische Installaties, uitgereikt </w:t>
      </w:r>
      <w:r>
        <w:rPr>
          <w:rFonts w:ascii="ArialMT-Identity-H" w:hAnsi="ArialMT-Identity-H" w:cs="ArialMT-Identity-H"/>
          <w:sz w:val="20"/>
          <w:szCs w:val="20"/>
        </w:rPr>
        <w:t>door een instelling die wordt erkend door de FOD Economie, KMO, Middenstand en Energie.</w:t>
      </w:r>
    </w:p>
    <w:p w14:paraId="43984ECC"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3° een door een erkend ondernemersloket afgeleverd document met vermelding van het</w:t>
      </w:r>
    </w:p>
    <w:p w14:paraId="4513C70B"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ondernemingsnummer</w:t>
      </w:r>
      <w:r>
        <w:rPr>
          <w:rFonts w:ascii="ArialMT-Identity-H" w:hAnsi="ArialMT-Identity-H" w:cs="ArialMT-Identity-H"/>
          <w:sz w:val="13"/>
          <w:szCs w:val="13"/>
        </w:rPr>
        <w:t>158</w:t>
      </w:r>
      <w:r>
        <w:rPr>
          <w:rFonts w:ascii="ArialMT-Identity-H" w:hAnsi="ArialMT-Identity-H" w:cs="ArialMT-Identity-H"/>
          <w:sz w:val="20"/>
          <w:szCs w:val="20"/>
        </w:rPr>
        <w:t>;</w:t>
      </w:r>
    </w:p>
    <w:p w14:paraId="22C7D028"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4° een kopie van de statuten van de handelszaak met de stempel van de griffie van de rechtbank van</w:t>
      </w:r>
    </w:p>
    <w:p w14:paraId="66895C3B"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koophandel;</w:t>
      </w:r>
    </w:p>
    <w:p w14:paraId="3EA42B22"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5° in voorkomend geval, een kopie van de aanvraag tot vergunning voor de </w:t>
      </w:r>
      <w:r w:rsidR="00EA20FA">
        <w:rPr>
          <w:rFonts w:ascii="ArialMT-Identity-H" w:hAnsi="ArialMT-Identity-H" w:cs="ArialMT-Identity-H"/>
          <w:sz w:val="20"/>
          <w:szCs w:val="20"/>
        </w:rPr>
        <w:t xml:space="preserve">vervaardiging of voor het in de </w:t>
      </w:r>
      <w:r>
        <w:rPr>
          <w:rFonts w:ascii="ArialMT-Identity-H" w:hAnsi="ArialMT-Identity-H" w:cs="ArialMT-Identity-H"/>
          <w:sz w:val="20"/>
          <w:szCs w:val="20"/>
        </w:rPr>
        <w:t>handel brengen van voedingsmiddelen bij het FAVV;</w:t>
      </w:r>
    </w:p>
    <w:p w14:paraId="3B17A02D" w14:textId="77777777" w:rsidR="005F03A0" w:rsidRDefault="005F03A0" w:rsidP="005F03A0">
      <w:pPr>
        <w:autoSpaceDE w:val="0"/>
        <w:autoSpaceDN w:val="0"/>
        <w:adjustRightInd w:val="0"/>
        <w:spacing w:after="0" w:line="240" w:lineRule="auto"/>
        <w:rPr>
          <w:rFonts w:ascii="ArialMT-Identity-H" w:hAnsi="ArialMT-Identity-H" w:cs="ArialMT-Identity-H"/>
          <w:sz w:val="13"/>
          <w:szCs w:val="13"/>
        </w:rPr>
      </w:pPr>
      <w:r>
        <w:rPr>
          <w:rFonts w:ascii="ArialMT-Identity-H" w:hAnsi="ArialMT-Identity-H" w:cs="ArialMT-Identity-H"/>
          <w:sz w:val="20"/>
          <w:szCs w:val="20"/>
        </w:rPr>
        <w:t>6° in voorkomend geval, een kopie van het huurcontract;</w:t>
      </w:r>
    </w:p>
    <w:p w14:paraId="1468BC9C"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7° Een kopie van het aangifteformulier van de plaatsing en het gebruik va</w:t>
      </w:r>
      <w:r w:rsidR="00C80999">
        <w:rPr>
          <w:rFonts w:ascii="ArialMT-Identity-H" w:hAnsi="ArialMT-Identity-H" w:cs="ArialMT-Identity-H"/>
          <w:sz w:val="20"/>
          <w:szCs w:val="20"/>
        </w:rPr>
        <w:t xml:space="preserve">n camerabewaking zoals voorzien </w:t>
      </w:r>
      <w:r>
        <w:rPr>
          <w:rFonts w:ascii="ArialMT-Identity-H" w:hAnsi="ArialMT-Identity-H" w:cs="ArialMT-Identity-H"/>
          <w:sz w:val="20"/>
          <w:szCs w:val="20"/>
        </w:rPr>
        <w:t>is in artikel 6 §2 de wet van 21 maart 2007 tot regeling van de plaatsing en het gebruik van</w:t>
      </w:r>
    </w:p>
    <w:p w14:paraId="1118737B"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bewakingscamera’s (B.S. 31 mei 2007) en het KB van 2 juli 2008 betreffende de aangifte van</w:t>
      </w:r>
      <w:r w:rsidR="00C80999">
        <w:rPr>
          <w:rFonts w:ascii="ArialMT-Identity-H" w:hAnsi="ArialMT-Identity-H" w:cs="ArialMT-Identity-H"/>
          <w:sz w:val="20"/>
          <w:szCs w:val="20"/>
        </w:rPr>
        <w:t xml:space="preserve"> de plaatsing en </w:t>
      </w:r>
      <w:r>
        <w:rPr>
          <w:rFonts w:ascii="ArialMT-Identity-H" w:hAnsi="ArialMT-Identity-H" w:cs="ArialMT-Identity-H"/>
          <w:sz w:val="20"/>
          <w:szCs w:val="20"/>
        </w:rPr>
        <w:t>het gebruik van bewakingscamera’s (zie ook § 15).</w:t>
      </w:r>
    </w:p>
    <w:p w14:paraId="7213021C"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8° In voorkomend geval: een bewijs van de ingediende beroepsaangifte 108 </w:t>
      </w:r>
      <w:r w:rsidR="00C80999">
        <w:rPr>
          <w:rFonts w:ascii="ArialMT-Identity-H" w:hAnsi="ArialMT-Identity-H" w:cs="ArialMT-Identity-H"/>
          <w:sz w:val="20"/>
          <w:szCs w:val="20"/>
        </w:rPr>
        <w:t xml:space="preserve">voor de verkoop van tabak in de </w:t>
      </w:r>
      <w:r>
        <w:rPr>
          <w:rFonts w:ascii="ArialMT-Identity-H" w:hAnsi="ArialMT-Identity-H" w:cs="ArialMT-Identity-H"/>
          <w:sz w:val="20"/>
          <w:szCs w:val="20"/>
        </w:rPr>
        <w:t>detailhandel</w:t>
      </w:r>
    </w:p>
    <w:p w14:paraId="5E44D080" w14:textId="77777777" w:rsidR="005F03A0" w:rsidRPr="00C80999"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9° In voorkomend geval: een kopie van de vergunning voor de verkoop van </w:t>
      </w:r>
      <w:r w:rsidR="00C80999">
        <w:rPr>
          <w:rFonts w:ascii="ArialMT-Identity-H" w:hAnsi="ArialMT-Identity-H" w:cs="ArialMT-Identity-H"/>
          <w:sz w:val="20"/>
          <w:szCs w:val="20"/>
        </w:rPr>
        <w:t xml:space="preserve">ethylalcohol en alcoholhoudende </w:t>
      </w:r>
      <w:r>
        <w:rPr>
          <w:rFonts w:ascii="ArialMT-Identity-H" w:hAnsi="ArialMT-Identity-H" w:cs="ArialMT-Identity-H"/>
          <w:sz w:val="20"/>
          <w:szCs w:val="20"/>
        </w:rPr>
        <w:t>dranken in de detailhandel]</w:t>
      </w:r>
      <w:r>
        <w:rPr>
          <w:rFonts w:ascii="ArialMT-Identity-H" w:hAnsi="ArialMT-Identity-H" w:cs="ArialMT-Identity-H"/>
          <w:sz w:val="13"/>
          <w:szCs w:val="13"/>
        </w:rPr>
        <w:t>160</w:t>
      </w:r>
    </w:p>
    <w:p w14:paraId="10FFA0BC" w14:textId="77777777" w:rsidR="00C80999" w:rsidRDefault="00C80999" w:rsidP="00C80999">
      <w:pPr>
        <w:autoSpaceDE w:val="0"/>
        <w:autoSpaceDN w:val="0"/>
        <w:adjustRightInd w:val="0"/>
        <w:spacing w:after="0" w:line="240" w:lineRule="auto"/>
        <w:rPr>
          <w:rFonts w:ascii="ArialMT-Identity-H" w:hAnsi="ArialMT-Identity-H" w:cs="ArialMT-Identity-H"/>
          <w:sz w:val="20"/>
          <w:szCs w:val="20"/>
        </w:rPr>
      </w:pPr>
    </w:p>
    <w:p w14:paraId="39C604CB" w14:textId="77777777" w:rsidR="00C80999" w:rsidRDefault="005F03A0" w:rsidP="00C80999">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0"/>
          <w:szCs w:val="20"/>
        </w:rPr>
        <w:t>§ 6. Na indiening van een dossier bij de gemeente zal de gemeente binnen de 1</w:t>
      </w:r>
      <w:r w:rsidR="00C80999">
        <w:rPr>
          <w:rFonts w:ascii="ArialMT-Identity-H" w:hAnsi="ArialMT-Identity-H" w:cs="ArialMT-Identity-H"/>
          <w:sz w:val="20"/>
          <w:szCs w:val="20"/>
        </w:rPr>
        <w:t xml:space="preserve">5 dagen de aanvraag al dan niet </w:t>
      </w:r>
      <w:r>
        <w:rPr>
          <w:rFonts w:ascii="ArialMT-Identity-H" w:hAnsi="ArialMT-Identity-H" w:cs="ArialMT-Identity-H"/>
          <w:sz w:val="20"/>
          <w:szCs w:val="20"/>
        </w:rPr>
        <w:t xml:space="preserve">volledig en ontvankelijk verklaren. Het dossier kan enkel volledig en ontvankelijk </w:t>
      </w:r>
      <w:r w:rsidR="00C80999">
        <w:rPr>
          <w:rFonts w:ascii="ArialMT-Identity-H" w:hAnsi="ArialMT-Identity-H" w:cs="ArialMT-Identity-H"/>
          <w:sz w:val="20"/>
          <w:szCs w:val="20"/>
        </w:rPr>
        <w:t xml:space="preserve">worden verklaard indien alle in </w:t>
      </w:r>
      <w:r>
        <w:rPr>
          <w:rFonts w:ascii="ArialMT-Identity-H" w:hAnsi="ArialMT-Identity-H" w:cs="ArialMT-Identity-H"/>
          <w:sz w:val="20"/>
          <w:szCs w:val="20"/>
        </w:rPr>
        <w:t>paragraaf 5 genoemde documenten werden overhandigd.</w:t>
      </w:r>
    </w:p>
    <w:p w14:paraId="7CB2B7EF"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6F474402" w14:textId="77777777" w:rsidR="005F03A0" w:rsidRPr="00C80999"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7. Het college van burgemeester en schepenen beslist binnen de 60</w:t>
      </w:r>
      <w:r>
        <w:rPr>
          <w:rFonts w:ascii="ArialMT-Identity-H" w:hAnsi="ArialMT-Identity-H" w:cs="ArialMT-Identity-H"/>
          <w:sz w:val="13"/>
          <w:szCs w:val="13"/>
        </w:rPr>
        <w:t xml:space="preserve"> </w:t>
      </w:r>
      <w:r>
        <w:rPr>
          <w:rFonts w:ascii="ArialMT-Identity-H" w:hAnsi="ArialMT-Identity-H" w:cs="ArialMT-Identity-H"/>
          <w:sz w:val="20"/>
          <w:szCs w:val="20"/>
        </w:rPr>
        <w:t>dagen</w:t>
      </w:r>
      <w:r w:rsidR="00C80999">
        <w:rPr>
          <w:rFonts w:ascii="ArialMT-Identity-H" w:hAnsi="ArialMT-Identity-H" w:cs="ArialMT-Identity-H"/>
          <w:sz w:val="20"/>
          <w:szCs w:val="20"/>
        </w:rPr>
        <w:t xml:space="preserve">, nadat het dossier volledig en </w:t>
      </w:r>
      <w:r>
        <w:rPr>
          <w:rFonts w:ascii="ArialMT-Identity-H" w:hAnsi="ArialMT-Identity-H" w:cs="ArialMT-Identity-H"/>
          <w:sz w:val="20"/>
          <w:szCs w:val="20"/>
        </w:rPr>
        <w:t>ontvankelijk werd verklaard, of de uitbatingvergunning al dan niet definitief wordt.</w:t>
      </w:r>
      <w:r>
        <w:rPr>
          <w:rFonts w:ascii="ArialMT-Identity-H" w:hAnsi="ArialMT-Identity-H" w:cs="ArialMT-Identity-H"/>
          <w:sz w:val="13"/>
          <w:szCs w:val="13"/>
        </w:rPr>
        <w:t>164</w:t>
      </w:r>
    </w:p>
    <w:p w14:paraId="1C08E80E"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1CBB2725"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8. De uitbatingvergunning wordt verleend voor een termijn van maximum vier jaar.</w:t>
      </w:r>
    </w:p>
    <w:p w14:paraId="52D989E9"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Uiterlijk drie maanden voor het verstrijken van voormelde termijn moet de uitbater, conform de bepalingen van §5 van dit artikel, schriftelijk een aanvraag indienen bij het college va</w:t>
      </w:r>
      <w:r w:rsidR="00C80999">
        <w:rPr>
          <w:rFonts w:ascii="ArialMT-Identity-H" w:hAnsi="ArialMT-Identity-H" w:cs="ArialMT-Identity-H"/>
          <w:sz w:val="20"/>
          <w:szCs w:val="20"/>
        </w:rPr>
        <w:t xml:space="preserve">n burgemeester en schepenen tot </w:t>
      </w:r>
      <w:r>
        <w:rPr>
          <w:rFonts w:ascii="ArialMT-Identity-H" w:hAnsi="ArialMT-Identity-H" w:cs="ArialMT-Identity-H"/>
          <w:sz w:val="20"/>
          <w:szCs w:val="20"/>
        </w:rPr>
        <w:t>hernieuwing van de uitbatingvergunning.</w:t>
      </w:r>
    </w:p>
    <w:p w14:paraId="7E8C96D1"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De uitbater die nalaat binnen de voormelde termijn een hernieuwing van de uitbatingvergunning aan</w:t>
      </w:r>
    </w:p>
    <w:p w14:paraId="7282D4B2"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te vragen, verliest zijn uitbatingvergunning op de vervaldag van de duurtijd.</w:t>
      </w:r>
    </w:p>
    <w:p w14:paraId="2026ABC6"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De aanvraag tot hernieuwing van de uitbatingvergunning geldt als voorlopige vergunning tot de</w:t>
      </w:r>
    </w:p>
    <w:p w14:paraId="06988F31"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definitieve inwilliging of weigering wordt verleend.</w:t>
      </w:r>
    </w:p>
    <w:p w14:paraId="25BA107C"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Het college van burgemeester en schepenen kan de duurtijd van de vergunning beperken tot minder</w:t>
      </w:r>
    </w:p>
    <w:p w14:paraId="6E173C09"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dan vier jaar. In voorkomend geval moet de duurtijd minstens één jaar bedragen.</w:t>
      </w:r>
    </w:p>
    <w:p w14:paraId="0C67210E"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6B6BCC42"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9. De vergunning vervalt van rechtswege, op het ogenblik dat de uitbating van</w:t>
      </w:r>
      <w:r w:rsidR="00C80999">
        <w:rPr>
          <w:rFonts w:ascii="ArialMT-Identity-H" w:hAnsi="ArialMT-Identity-H" w:cs="ArialMT-Identity-H"/>
          <w:sz w:val="20"/>
          <w:szCs w:val="20"/>
        </w:rPr>
        <w:t xml:space="preserve"> de inrichting voor een periode </w:t>
      </w:r>
      <w:r>
        <w:rPr>
          <w:rFonts w:ascii="ArialMT-Identity-H" w:hAnsi="ArialMT-Identity-H" w:cs="ArialMT-Identity-H"/>
          <w:sz w:val="20"/>
          <w:szCs w:val="20"/>
        </w:rPr>
        <w:t>van langer dan zes maanden feitelijk onderbroken is.</w:t>
      </w:r>
    </w:p>
    <w:p w14:paraId="2187E655"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759C0326"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10. Het college van burgemeester en schepenen kan beslissen in de uitbatingvergunning bijzondere</w:t>
      </w:r>
    </w:p>
    <w:p w14:paraId="7D31B273"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voorwaarden op te nemen afhankelijk van specifieke omstandigheden, bv. de ligging van de inrichting.</w:t>
      </w:r>
    </w:p>
    <w:p w14:paraId="7697EA79"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3D0B182C"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11. De uitbatingvergunning is geldig, te rekenen vanaf de datum van ondertekening door de burgemeester.</w:t>
      </w:r>
    </w:p>
    <w:p w14:paraId="6DAB1F55"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58DDE76E"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12. De uitbatingvergunning wordt afgeleverd aan een uitbater voor een we</w:t>
      </w:r>
      <w:r w:rsidR="00C80999">
        <w:rPr>
          <w:rFonts w:ascii="ArialMT-Identity-H" w:hAnsi="ArialMT-Identity-H" w:cs="ArialMT-Identity-H"/>
          <w:sz w:val="20"/>
          <w:szCs w:val="20"/>
        </w:rPr>
        <w:t xml:space="preserve">lbepaalde vestigingseenheid van </w:t>
      </w:r>
      <w:r>
        <w:rPr>
          <w:rFonts w:ascii="ArialMT-Identity-H" w:hAnsi="ArialMT-Identity-H" w:cs="ArialMT-Identity-H"/>
          <w:sz w:val="20"/>
          <w:szCs w:val="20"/>
        </w:rPr>
        <w:t xml:space="preserve">nachtwinkel of </w:t>
      </w:r>
      <w:proofErr w:type="spellStart"/>
      <w:r>
        <w:rPr>
          <w:rFonts w:ascii="ArialMT-Identity-H" w:hAnsi="ArialMT-Identity-H" w:cs="ArialMT-Identity-H"/>
          <w:sz w:val="20"/>
          <w:szCs w:val="20"/>
        </w:rPr>
        <w:t>shishabar</w:t>
      </w:r>
      <w:proofErr w:type="spellEnd"/>
      <w:r>
        <w:rPr>
          <w:rFonts w:ascii="ArialMT-Identity-H" w:hAnsi="ArialMT-Identity-H" w:cs="ArialMT-Identity-H"/>
          <w:sz w:val="20"/>
          <w:szCs w:val="20"/>
        </w:rPr>
        <w:t xml:space="preserve"> of privaat bureau voor telecommunicatie of club-vzw </w:t>
      </w:r>
      <w:r w:rsidR="00C80999">
        <w:rPr>
          <w:rFonts w:ascii="ArialMT-Identity-H" w:hAnsi="ArialMT-Identity-H" w:cs="ArialMT-Identity-H"/>
          <w:sz w:val="20"/>
          <w:szCs w:val="20"/>
        </w:rPr>
        <w:t xml:space="preserve">en kan niet worden overgedragen </w:t>
      </w:r>
      <w:r>
        <w:rPr>
          <w:rFonts w:ascii="ArialMT-Identity-H" w:hAnsi="ArialMT-Identity-H" w:cs="ArialMT-Identity-H"/>
          <w:sz w:val="20"/>
          <w:szCs w:val="20"/>
        </w:rPr>
        <w:t>aan een andere uitbater of worden overgedragen naar een andere vestigingseenheid.</w:t>
      </w:r>
    </w:p>
    <w:p w14:paraId="540441FF"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4264C813"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13. De uitbater is verplicht alle wijzigingen in de inrichting die een veranderi</w:t>
      </w:r>
      <w:r w:rsidR="00C80999">
        <w:rPr>
          <w:rFonts w:ascii="ArialMT-Identity-H" w:hAnsi="ArialMT-Identity-H" w:cs="ArialMT-Identity-H"/>
          <w:sz w:val="20"/>
          <w:szCs w:val="20"/>
        </w:rPr>
        <w:t xml:space="preserve">ng uitmaken ten opzichte van de </w:t>
      </w:r>
      <w:r>
        <w:rPr>
          <w:rFonts w:ascii="ArialMT-Identity-H" w:hAnsi="ArialMT-Identity-H" w:cs="ArialMT-Identity-H"/>
          <w:sz w:val="20"/>
          <w:szCs w:val="20"/>
        </w:rPr>
        <w:t>veiligheid, onmiddellijk te melden aan het college van burgemeester en schepenen.</w:t>
      </w:r>
    </w:p>
    <w:p w14:paraId="2F5C6515"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069EAADA"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lastRenderedPageBreak/>
        <w:t>§ 14. De uitbatingvergunning moet steeds op eerste vordering van een bevoeg</w:t>
      </w:r>
      <w:r w:rsidR="00C80999">
        <w:rPr>
          <w:rFonts w:ascii="ArialMT-Identity-H" w:hAnsi="ArialMT-Identity-H" w:cs="ArialMT-Identity-H"/>
          <w:sz w:val="20"/>
          <w:szCs w:val="20"/>
        </w:rPr>
        <w:t xml:space="preserve">de controlerende ambtenaar ter </w:t>
      </w:r>
      <w:r>
        <w:rPr>
          <w:rFonts w:ascii="ArialMT-Identity-H" w:hAnsi="ArialMT-Identity-H" w:cs="ArialMT-Identity-H"/>
          <w:sz w:val="20"/>
          <w:szCs w:val="20"/>
        </w:rPr>
        <w:t>inzage worden voorgelegd.</w:t>
      </w:r>
    </w:p>
    <w:p w14:paraId="100D26F8"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639CAD4A" w14:textId="77777777" w:rsidR="005F03A0" w:rsidRDefault="005F03A0" w:rsidP="005F03A0">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15. De uitbater van een nachtwinkel, een privaat bureau voor telecommunicatie, een club-vzw of een</w:t>
      </w:r>
    </w:p>
    <w:p w14:paraId="0CB0EEBD" w14:textId="77777777" w:rsidR="005F03A0" w:rsidRPr="00C80999" w:rsidRDefault="005F03A0" w:rsidP="005F03A0">
      <w:pPr>
        <w:autoSpaceDE w:val="0"/>
        <w:autoSpaceDN w:val="0"/>
        <w:adjustRightInd w:val="0"/>
        <w:spacing w:after="0" w:line="240" w:lineRule="auto"/>
        <w:rPr>
          <w:rFonts w:ascii="ArialMT-Identity-H" w:hAnsi="ArialMT-Identity-H" w:cs="ArialMT-Identity-H"/>
          <w:sz w:val="20"/>
          <w:szCs w:val="20"/>
        </w:rPr>
      </w:pPr>
      <w:proofErr w:type="spellStart"/>
      <w:r>
        <w:rPr>
          <w:rFonts w:ascii="ArialMT-Identity-H" w:hAnsi="ArialMT-Identity-H" w:cs="ArialMT-Identity-H"/>
          <w:sz w:val="20"/>
          <w:szCs w:val="20"/>
        </w:rPr>
        <w:t>shishabar</w:t>
      </w:r>
      <w:proofErr w:type="spellEnd"/>
      <w:r>
        <w:rPr>
          <w:rFonts w:ascii="ArialMT-Identity-H" w:hAnsi="ArialMT-Identity-H" w:cs="ArialMT-Identity-H"/>
          <w:sz w:val="20"/>
          <w:szCs w:val="20"/>
        </w:rPr>
        <w:t xml:space="preserve"> moet tijdens het open houden van zijn inrichting minstens één bewakingscamera in werkin</w:t>
      </w:r>
      <w:r w:rsidR="00C80999">
        <w:rPr>
          <w:rFonts w:ascii="ArialMT-Identity-H" w:hAnsi="ArialMT-Identity-H" w:cs="ArialMT-Identity-H"/>
          <w:sz w:val="20"/>
          <w:szCs w:val="20"/>
        </w:rPr>
        <w:t xml:space="preserve">g hebben </w:t>
      </w:r>
      <w:r>
        <w:rPr>
          <w:rFonts w:ascii="ArialMT-Identity-H" w:hAnsi="ArialMT-Identity-H" w:cs="ArialMT-Identity-H"/>
          <w:sz w:val="20"/>
          <w:szCs w:val="20"/>
        </w:rPr>
        <w:t>die duidelijk herkenbare beelden opneemt van iedere bezoeker en waarbij zowel de winkel- of gelagruimte é</w:t>
      </w:r>
      <w:r w:rsidR="00C80999">
        <w:rPr>
          <w:rFonts w:ascii="ArialMT-Identity-H" w:hAnsi="ArialMT-Identity-H" w:cs="ArialMT-Identity-H"/>
          <w:sz w:val="20"/>
          <w:szCs w:val="20"/>
        </w:rPr>
        <w:t xml:space="preserve">n de </w:t>
      </w:r>
      <w:r>
        <w:rPr>
          <w:rFonts w:ascii="ArialMT-Identity-H" w:hAnsi="ArialMT-Identity-H" w:cs="ArialMT-Identity-H"/>
          <w:sz w:val="20"/>
          <w:szCs w:val="20"/>
        </w:rPr>
        <w:t>toegangsdeur in beeld genomen worden. Ook een automatische tijdsregis</w:t>
      </w:r>
      <w:r w:rsidR="00C80999">
        <w:rPr>
          <w:rFonts w:ascii="ArialMT-Identity-H" w:hAnsi="ArialMT-Identity-H" w:cs="ArialMT-Identity-H"/>
          <w:sz w:val="20"/>
          <w:szCs w:val="20"/>
        </w:rPr>
        <w:t xml:space="preserve">tratie is hierbij verplicht. De </w:t>
      </w:r>
      <w:r>
        <w:rPr>
          <w:rFonts w:ascii="ArialMT-Identity-H" w:hAnsi="ArialMT-Identity-H" w:cs="ArialMT-Identity-H"/>
          <w:sz w:val="20"/>
          <w:szCs w:val="20"/>
        </w:rPr>
        <w:t>voorschriften vermeld in de wet van 21 maart 2007 (B.S 31 mei 2007) tot r</w:t>
      </w:r>
      <w:r w:rsidR="00C80999">
        <w:rPr>
          <w:rFonts w:ascii="ArialMT-Identity-H" w:hAnsi="ArialMT-Identity-H" w:cs="ArialMT-Identity-H"/>
          <w:sz w:val="20"/>
          <w:szCs w:val="20"/>
        </w:rPr>
        <w:t xml:space="preserve">egeling van de plaatsing en het </w:t>
      </w:r>
      <w:r>
        <w:rPr>
          <w:rFonts w:ascii="ArialMT-Identity-H" w:hAnsi="ArialMT-Identity-H" w:cs="ArialMT-Identity-H"/>
          <w:sz w:val="20"/>
          <w:szCs w:val="20"/>
        </w:rPr>
        <w:t>gebruik van bewakingscamera’s alsmede de uitvoeringsbesluiten, zijn integraal van toepassing.</w:t>
      </w:r>
    </w:p>
    <w:p w14:paraId="7AC38FFD" w14:textId="77777777" w:rsidR="00C80999" w:rsidRDefault="00C80999" w:rsidP="005F03A0">
      <w:pPr>
        <w:autoSpaceDE w:val="0"/>
        <w:autoSpaceDN w:val="0"/>
        <w:adjustRightInd w:val="0"/>
        <w:spacing w:after="0" w:line="240" w:lineRule="auto"/>
        <w:rPr>
          <w:rFonts w:ascii="ArialMT-Identity-H" w:hAnsi="ArialMT-Identity-H" w:cs="ArialMT-Identity-H"/>
          <w:sz w:val="20"/>
          <w:szCs w:val="20"/>
        </w:rPr>
      </w:pPr>
    </w:p>
    <w:p w14:paraId="3B77DA1E" w14:textId="77777777" w:rsidR="005F03A0" w:rsidRPr="00C80999" w:rsidRDefault="005F03A0" w:rsidP="005F03A0">
      <w:pPr>
        <w:autoSpaceDE w:val="0"/>
        <w:autoSpaceDN w:val="0"/>
        <w:adjustRightInd w:val="0"/>
        <w:spacing w:after="0" w:line="240" w:lineRule="auto"/>
        <w:rPr>
          <w:rFonts w:ascii="ArialMT-Identity-H" w:hAnsi="ArialMT-Identity-H" w:cs="ArialMT-Identity-H"/>
          <w:b/>
          <w:sz w:val="20"/>
          <w:szCs w:val="20"/>
        </w:rPr>
      </w:pPr>
      <w:r w:rsidRPr="00C80999">
        <w:rPr>
          <w:rFonts w:ascii="ArialMT-Identity-H" w:hAnsi="ArialMT-Identity-H" w:cs="ArialMT-Identity-H"/>
          <w:b/>
          <w:sz w:val="20"/>
          <w:szCs w:val="20"/>
        </w:rPr>
        <w:t>Afdeling 3. Sluitingsuren van private bureaus voor telecommunicatie</w:t>
      </w:r>
    </w:p>
    <w:p w14:paraId="7FF77874" w14:textId="77777777" w:rsidR="00C80999" w:rsidRDefault="00C80999" w:rsidP="005F03A0">
      <w:pPr>
        <w:autoSpaceDE w:val="0"/>
        <w:autoSpaceDN w:val="0"/>
        <w:adjustRightInd w:val="0"/>
        <w:spacing w:after="0" w:line="240" w:lineRule="auto"/>
        <w:rPr>
          <w:rFonts w:ascii="Arial-BoldMT-Identity-H" w:hAnsi="Arial-BoldMT-Identity-H" w:cs="Arial-BoldMT-Identity-H"/>
          <w:b/>
          <w:bCs/>
          <w:sz w:val="20"/>
          <w:szCs w:val="20"/>
        </w:rPr>
      </w:pPr>
    </w:p>
    <w:p w14:paraId="53D4E5E3" w14:textId="77777777" w:rsidR="005F03A0" w:rsidRDefault="005F03A0" w:rsidP="005F03A0">
      <w:pPr>
        <w:autoSpaceDE w:val="0"/>
        <w:autoSpaceDN w:val="0"/>
        <w:adjustRightInd w:val="0"/>
        <w:spacing w:after="0" w:line="240" w:lineRule="auto"/>
        <w:rPr>
          <w:rFonts w:ascii="Arial-BoldMT-Identity-H" w:hAnsi="Arial-BoldMT-Identity-H" w:cs="Arial-BoldMT-Identity-H"/>
          <w:b/>
          <w:bCs/>
          <w:sz w:val="20"/>
          <w:szCs w:val="20"/>
        </w:rPr>
      </w:pPr>
      <w:r>
        <w:rPr>
          <w:rFonts w:ascii="Arial-BoldMT-Identity-H" w:hAnsi="Arial-BoldMT-Identity-H" w:cs="Arial-BoldMT-Identity-H"/>
          <w:b/>
          <w:bCs/>
          <w:sz w:val="20"/>
          <w:szCs w:val="20"/>
        </w:rPr>
        <w:t>Art. 358</w:t>
      </w:r>
    </w:p>
    <w:p w14:paraId="29841719" w14:textId="77777777" w:rsidR="00BC43F7" w:rsidRPr="00C80999" w:rsidRDefault="005F03A0" w:rsidP="00C80999">
      <w:pPr>
        <w:autoSpaceDE w:val="0"/>
        <w:autoSpaceDN w:val="0"/>
        <w:adjustRightInd w:val="0"/>
        <w:spacing w:after="0" w:line="240" w:lineRule="auto"/>
        <w:rPr>
          <w:rFonts w:ascii="ArialMT-Identity-H" w:hAnsi="ArialMT-Identity-H" w:cs="ArialMT-Identity-H"/>
          <w:sz w:val="20"/>
          <w:szCs w:val="20"/>
        </w:rPr>
      </w:pPr>
      <w:r>
        <w:rPr>
          <w:rFonts w:ascii="ArialMT-Identity-H" w:hAnsi="ArialMT-Identity-H" w:cs="ArialMT-Identity-H"/>
          <w:sz w:val="20"/>
          <w:szCs w:val="20"/>
        </w:rPr>
        <w:t xml:space="preserve">In afwijking van artikel 6, d) van de wet van 10 november 2006 betreffende de </w:t>
      </w:r>
      <w:r w:rsidR="00C80999">
        <w:rPr>
          <w:rFonts w:ascii="ArialMT-Identity-H" w:hAnsi="ArialMT-Identity-H" w:cs="ArialMT-Identity-H"/>
          <w:sz w:val="20"/>
          <w:szCs w:val="20"/>
        </w:rPr>
        <w:t xml:space="preserve">openingsuren in handel, ambacht </w:t>
      </w:r>
      <w:r>
        <w:rPr>
          <w:rFonts w:ascii="ArialMT-Identity-H" w:hAnsi="ArialMT-Identity-H" w:cs="ArialMT-Identity-H"/>
          <w:sz w:val="20"/>
          <w:szCs w:val="20"/>
        </w:rPr>
        <w:t>en dienstverlening, wordt de toegang van de consument tot private bureaus</w:t>
      </w:r>
      <w:r w:rsidR="00C80999">
        <w:rPr>
          <w:rFonts w:ascii="ArialMT-Identity-H" w:hAnsi="ArialMT-Identity-H" w:cs="ArialMT-Identity-H"/>
          <w:sz w:val="20"/>
          <w:szCs w:val="20"/>
        </w:rPr>
        <w:t xml:space="preserve"> voor telecommunicatie verboden </w:t>
      </w:r>
      <w:r>
        <w:rPr>
          <w:rFonts w:ascii="ArialMT-Identity-H" w:hAnsi="ArialMT-Identity-H" w:cs="ArialMT-Identity-H"/>
          <w:sz w:val="20"/>
          <w:szCs w:val="20"/>
        </w:rPr>
        <w:t>vóór 05 uur en na 23 uur. Een afschrift van deze openingsuren dient op</w:t>
      </w:r>
      <w:r w:rsidR="00C80999">
        <w:rPr>
          <w:rFonts w:ascii="ArialMT-Identity-H" w:hAnsi="ArialMT-Identity-H" w:cs="ArialMT-Identity-H"/>
          <w:sz w:val="20"/>
          <w:szCs w:val="20"/>
        </w:rPr>
        <w:t xml:space="preserve"> een zichtbare plaats te worden </w:t>
      </w:r>
      <w:r>
        <w:rPr>
          <w:rFonts w:ascii="ArialMT-Identity-H" w:hAnsi="ArialMT-Identity-H" w:cs="ArialMT-Identity-H"/>
          <w:sz w:val="20"/>
          <w:szCs w:val="20"/>
        </w:rPr>
        <w:t>opgehangen.</w:t>
      </w:r>
      <w:r w:rsidR="00BC43F7">
        <w:br w:type="page"/>
      </w:r>
    </w:p>
    <w:p w14:paraId="4B76E78F" w14:textId="77777777" w:rsidR="00BC43F7" w:rsidRDefault="00BC43F7" w:rsidP="00BC43F7">
      <w:pPr>
        <w:pStyle w:val="Kop2"/>
      </w:pPr>
      <w:r>
        <w:lastRenderedPageBreak/>
        <w:t>Definities</w:t>
      </w:r>
    </w:p>
    <w:p w14:paraId="2B9E2BBF" w14:textId="77777777" w:rsidR="00BC43F7" w:rsidRPr="006F23CA" w:rsidRDefault="00BC43F7" w:rsidP="00BC43F7">
      <w:pPr>
        <w:autoSpaceDE w:val="0"/>
        <w:autoSpaceDN w:val="0"/>
        <w:adjustRightInd w:val="0"/>
        <w:spacing w:after="0" w:line="240" w:lineRule="auto"/>
        <w:rPr>
          <w:rFonts w:ascii="Arial" w:hAnsi="Arial" w:cs="Arial"/>
          <w:b/>
          <w:sz w:val="20"/>
          <w:szCs w:val="20"/>
        </w:rPr>
      </w:pPr>
      <w:r w:rsidRPr="006F23CA">
        <w:rPr>
          <w:rFonts w:ascii="Arial" w:hAnsi="Arial" w:cs="Arial"/>
          <w:b/>
          <w:sz w:val="20"/>
          <w:szCs w:val="20"/>
        </w:rPr>
        <w:t>Nachtwinkel</w:t>
      </w:r>
    </w:p>
    <w:p w14:paraId="6E010D35"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Een vestigingseenheid die :</w:t>
      </w:r>
    </w:p>
    <w:p w14:paraId="3964ADC1"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a) ingeschreven is in de K.B.O. (Kruispuntbank van Ondernemingen) uitsluitend onder de rubriek verkoop van algemene voedingswaren en huishoudelijke artikelen;</w:t>
      </w:r>
    </w:p>
    <w:p w14:paraId="666A968F"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b) geen andere handelsactiviteit uitoefent dan die hierboven bedoeld;</w:t>
      </w:r>
    </w:p>
    <w:p w14:paraId="221ED6CD"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c) een maximale netto-</w:t>
      </w:r>
      <w:proofErr w:type="spellStart"/>
      <w:r>
        <w:rPr>
          <w:rFonts w:ascii="Arial" w:hAnsi="Arial" w:cs="Arial"/>
          <w:sz w:val="20"/>
          <w:szCs w:val="20"/>
        </w:rPr>
        <w:t>verkoopsoppervlakte</w:t>
      </w:r>
      <w:proofErr w:type="spellEnd"/>
      <w:r>
        <w:rPr>
          <w:rFonts w:ascii="Arial" w:hAnsi="Arial" w:cs="Arial"/>
          <w:sz w:val="20"/>
          <w:szCs w:val="20"/>
        </w:rPr>
        <w:t xml:space="preserve"> heeft van 150 m²;</w:t>
      </w:r>
    </w:p>
    <w:p w14:paraId="14232AB3"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d) en op een duidelijke en permanente manier de vermelding nachtwinkel draagt.</w:t>
      </w:r>
    </w:p>
    <w:p w14:paraId="2429DFA8" w14:textId="77777777" w:rsidR="00BC43F7" w:rsidRDefault="00BC43F7" w:rsidP="00BC43F7">
      <w:pPr>
        <w:autoSpaceDE w:val="0"/>
        <w:autoSpaceDN w:val="0"/>
        <w:adjustRightInd w:val="0"/>
        <w:spacing w:after="0" w:line="240" w:lineRule="auto"/>
        <w:rPr>
          <w:rFonts w:ascii="Tahoma" w:hAnsi="Tahoma" w:cs="Tahoma"/>
          <w:sz w:val="20"/>
          <w:szCs w:val="20"/>
        </w:rPr>
      </w:pPr>
    </w:p>
    <w:p w14:paraId="75760692" w14:textId="77777777" w:rsidR="00BC43F7" w:rsidRPr="006F23CA" w:rsidRDefault="00BC43F7" w:rsidP="00BC43F7">
      <w:pPr>
        <w:autoSpaceDE w:val="0"/>
        <w:autoSpaceDN w:val="0"/>
        <w:adjustRightInd w:val="0"/>
        <w:spacing w:after="0" w:line="240" w:lineRule="auto"/>
        <w:rPr>
          <w:rFonts w:ascii="Tahoma" w:hAnsi="Tahoma" w:cs="Tahoma"/>
          <w:b/>
          <w:sz w:val="20"/>
          <w:szCs w:val="20"/>
        </w:rPr>
      </w:pPr>
      <w:proofErr w:type="spellStart"/>
      <w:r w:rsidRPr="006F23CA">
        <w:rPr>
          <w:rFonts w:ascii="Tahoma" w:hAnsi="Tahoma" w:cs="Tahoma"/>
          <w:b/>
          <w:sz w:val="20"/>
          <w:szCs w:val="20"/>
        </w:rPr>
        <w:t>Shishabar</w:t>
      </w:r>
      <w:proofErr w:type="spellEnd"/>
    </w:p>
    <w:p w14:paraId="4BE70760" w14:textId="77777777" w:rsidR="00BC43F7" w:rsidRDefault="00BC43F7" w:rsidP="00BC43F7">
      <w:pPr>
        <w:autoSpaceDE w:val="0"/>
        <w:autoSpaceDN w:val="0"/>
        <w:adjustRightInd w:val="0"/>
        <w:spacing w:after="0" w:line="240" w:lineRule="auto"/>
        <w:rPr>
          <w:rFonts w:ascii="Tahoma" w:hAnsi="Tahoma" w:cs="Tahoma"/>
          <w:sz w:val="20"/>
          <w:szCs w:val="20"/>
        </w:rPr>
      </w:pPr>
      <w:r>
        <w:rPr>
          <w:rFonts w:ascii="Tahoma" w:hAnsi="Tahoma" w:cs="Tahoma"/>
          <w:sz w:val="20"/>
          <w:szCs w:val="20"/>
        </w:rPr>
        <w:t>= een publiek toegankelijke inrichting, onder meer bestemd om waterpijp te roken, ook al is dit slechts af en toe. Onder waterpijp wordt verstaan een apparaat om te roken via een vloeistofreservoir.</w:t>
      </w:r>
    </w:p>
    <w:p w14:paraId="7912BCEC" w14:textId="77777777" w:rsidR="00BC43F7" w:rsidRDefault="00BC43F7" w:rsidP="00BC43F7">
      <w:pPr>
        <w:autoSpaceDE w:val="0"/>
        <w:autoSpaceDN w:val="0"/>
        <w:adjustRightInd w:val="0"/>
        <w:spacing w:after="0" w:line="240" w:lineRule="auto"/>
        <w:rPr>
          <w:rFonts w:ascii="Arial" w:hAnsi="Arial" w:cs="Arial"/>
          <w:sz w:val="20"/>
          <w:szCs w:val="20"/>
        </w:rPr>
      </w:pPr>
    </w:p>
    <w:p w14:paraId="5EE69BC6" w14:textId="77777777" w:rsidR="00BC43F7" w:rsidRPr="006F23CA" w:rsidRDefault="00BC43F7" w:rsidP="00BC43F7">
      <w:pPr>
        <w:autoSpaceDE w:val="0"/>
        <w:autoSpaceDN w:val="0"/>
        <w:adjustRightInd w:val="0"/>
        <w:spacing w:after="0" w:line="240" w:lineRule="auto"/>
        <w:rPr>
          <w:rFonts w:ascii="Arial" w:hAnsi="Arial" w:cs="Arial"/>
          <w:b/>
          <w:sz w:val="20"/>
          <w:szCs w:val="20"/>
        </w:rPr>
      </w:pPr>
      <w:r w:rsidRPr="006F23CA">
        <w:rPr>
          <w:rFonts w:ascii="Arial" w:hAnsi="Arial" w:cs="Arial"/>
          <w:b/>
          <w:sz w:val="20"/>
          <w:szCs w:val="20"/>
        </w:rPr>
        <w:t>Privaat bureau voor telecommunicatie</w:t>
      </w:r>
    </w:p>
    <w:p w14:paraId="4FF2E673"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Iedere voor het publiek toegankelijke vestigingseenheid voor het verlenen van telecommunicatiediensten.</w:t>
      </w:r>
    </w:p>
    <w:p w14:paraId="347FBCB8" w14:textId="77777777" w:rsidR="00BC43F7" w:rsidRDefault="00BC43F7" w:rsidP="00BC43F7">
      <w:pPr>
        <w:autoSpaceDE w:val="0"/>
        <w:autoSpaceDN w:val="0"/>
        <w:adjustRightInd w:val="0"/>
        <w:spacing w:after="0" w:line="240" w:lineRule="auto"/>
        <w:rPr>
          <w:rFonts w:ascii="Arial" w:hAnsi="Arial" w:cs="Arial"/>
          <w:sz w:val="20"/>
          <w:szCs w:val="20"/>
        </w:rPr>
      </w:pPr>
    </w:p>
    <w:p w14:paraId="2377AAC0" w14:textId="77777777" w:rsidR="00BC43F7" w:rsidRPr="006F23CA" w:rsidRDefault="00BC43F7" w:rsidP="00BC43F7">
      <w:pPr>
        <w:autoSpaceDE w:val="0"/>
        <w:autoSpaceDN w:val="0"/>
        <w:adjustRightInd w:val="0"/>
        <w:spacing w:after="0" w:line="240" w:lineRule="auto"/>
        <w:rPr>
          <w:rFonts w:ascii="Arial" w:hAnsi="Arial" w:cs="Arial"/>
          <w:b/>
          <w:sz w:val="20"/>
          <w:szCs w:val="20"/>
        </w:rPr>
      </w:pPr>
      <w:r w:rsidRPr="006F23CA">
        <w:rPr>
          <w:rFonts w:ascii="Arial" w:hAnsi="Arial" w:cs="Arial"/>
          <w:b/>
          <w:sz w:val="20"/>
          <w:szCs w:val="20"/>
        </w:rPr>
        <w:t>Uitbatingsvergunning</w:t>
      </w:r>
    </w:p>
    <w:p w14:paraId="40DE3B4D"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Vergunning voor het uitbaten van een nachtwinkel of privaat bureau voor telecommunicatie verleend door het college van burgemeester en schepenen nadat voldaan is aan een aantal uitbatingsvoorwaarden.</w:t>
      </w:r>
    </w:p>
    <w:p w14:paraId="2895D19D" w14:textId="77777777" w:rsidR="00BC43F7" w:rsidRDefault="00BC43F7" w:rsidP="00BC43F7">
      <w:pPr>
        <w:autoSpaceDE w:val="0"/>
        <w:autoSpaceDN w:val="0"/>
        <w:adjustRightInd w:val="0"/>
        <w:spacing w:after="0" w:line="240" w:lineRule="auto"/>
        <w:rPr>
          <w:rFonts w:ascii="Arial" w:hAnsi="Arial" w:cs="Arial"/>
          <w:sz w:val="20"/>
          <w:szCs w:val="20"/>
        </w:rPr>
      </w:pPr>
    </w:p>
    <w:p w14:paraId="1697494E" w14:textId="77777777" w:rsidR="00BC43F7" w:rsidRPr="006F23CA" w:rsidRDefault="00BC43F7" w:rsidP="00BC43F7">
      <w:pPr>
        <w:autoSpaceDE w:val="0"/>
        <w:autoSpaceDN w:val="0"/>
        <w:adjustRightInd w:val="0"/>
        <w:spacing w:after="0" w:line="240" w:lineRule="auto"/>
        <w:rPr>
          <w:rFonts w:ascii="Arial" w:hAnsi="Arial" w:cs="Arial"/>
          <w:b/>
          <w:sz w:val="20"/>
          <w:szCs w:val="20"/>
        </w:rPr>
      </w:pPr>
      <w:r w:rsidRPr="006F23CA">
        <w:rPr>
          <w:rFonts w:ascii="Arial" w:hAnsi="Arial" w:cs="Arial"/>
          <w:b/>
          <w:sz w:val="20"/>
          <w:szCs w:val="20"/>
        </w:rPr>
        <w:t>F.A.V.V.</w:t>
      </w:r>
    </w:p>
    <w:p w14:paraId="44E403F0"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Federaal Agentschap voor de Veiligheid van de Voedselketen.</w:t>
      </w:r>
    </w:p>
    <w:p w14:paraId="7A77D66A" w14:textId="77777777" w:rsidR="00BC43F7" w:rsidRDefault="00BC43F7" w:rsidP="00BC43F7">
      <w:pPr>
        <w:autoSpaceDE w:val="0"/>
        <w:autoSpaceDN w:val="0"/>
        <w:adjustRightInd w:val="0"/>
        <w:spacing w:after="0" w:line="240" w:lineRule="auto"/>
        <w:rPr>
          <w:rFonts w:ascii="Arial" w:hAnsi="Arial" w:cs="Arial"/>
          <w:sz w:val="20"/>
          <w:szCs w:val="20"/>
        </w:rPr>
      </w:pPr>
    </w:p>
    <w:p w14:paraId="6269A49B" w14:textId="77777777" w:rsidR="00BC43F7" w:rsidRPr="006F23CA" w:rsidRDefault="00BC43F7" w:rsidP="00BC43F7">
      <w:pPr>
        <w:autoSpaceDE w:val="0"/>
        <w:autoSpaceDN w:val="0"/>
        <w:adjustRightInd w:val="0"/>
        <w:spacing w:after="0" w:line="240" w:lineRule="auto"/>
        <w:rPr>
          <w:rFonts w:ascii="Arial" w:hAnsi="Arial" w:cs="Arial"/>
          <w:b/>
          <w:sz w:val="20"/>
          <w:szCs w:val="20"/>
        </w:rPr>
      </w:pPr>
      <w:r w:rsidRPr="006F23CA">
        <w:rPr>
          <w:rFonts w:ascii="Arial" w:hAnsi="Arial" w:cs="Arial"/>
          <w:b/>
          <w:sz w:val="20"/>
          <w:szCs w:val="20"/>
        </w:rPr>
        <w:t>Club-</w:t>
      </w:r>
      <w:proofErr w:type="spellStart"/>
      <w:r w:rsidRPr="006F23CA">
        <w:rPr>
          <w:rFonts w:ascii="Arial" w:hAnsi="Arial" w:cs="Arial"/>
          <w:b/>
          <w:sz w:val="20"/>
          <w:szCs w:val="20"/>
        </w:rPr>
        <w:t>VZW’s</w:t>
      </w:r>
      <w:proofErr w:type="spellEnd"/>
    </w:p>
    <w:p w14:paraId="09DCB125"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Vzw’s en feitelijke verenigingen die een </w:t>
      </w:r>
      <w:proofErr w:type="spellStart"/>
      <w:r>
        <w:rPr>
          <w:rFonts w:ascii="Arial" w:hAnsi="Arial" w:cs="Arial"/>
          <w:sz w:val="20"/>
          <w:szCs w:val="20"/>
        </w:rPr>
        <w:t>drank-en</w:t>
      </w:r>
      <w:proofErr w:type="spellEnd"/>
      <w:r>
        <w:rPr>
          <w:rFonts w:ascii="Arial" w:hAnsi="Arial" w:cs="Arial"/>
          <w:sz w:val="20"/>
          <w:szCs w:val="20"/>
        </w:rPr>
        <w:t xml:space="preserve">/of eetgelegenheid uitbaten die voor het publiek toegankelijk is, ook al wordt het publiek er slechts onder bepaalde voorwaarden (kosteloos, tegen betaling of op vertoon van een lidkaart) toegelaten. </w:t>
      </w:r>
    </w:p>
    <w:p w14:paraId="72847BF4"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Vallen buiten het toepassingsgebied :</w:t>
      </w:r>
    </w:p>
    <w:p w14:paraId="5F944396" w14:textId="77777777" w:rsidR="00BC43F7" w:rsidRDefault="00BC43F7" w:rsidP="00BC43F7">
      <w:pPr>
        <w:autoSpaceDE w:val="0"/>
        <w:autoSpaceDN w:val="0"/>
        <w:adjustRightInd w:val="0"/>
        <w:spacing w:after="0" w:line="240" w:lineRule="auto"/>
        <w:rPr>
          <w:rFonts w:ascii="Arial" w:hAnsi="Arial" w:cs="Arial"/>
          <w:sz w:val="20"/>
          <w:szCs w:val="20"/>
        </w:rPr>
      </w:pPr>
      <w:r>
        <w:rPr>
          <w:rFonts w:ascii="Times New Roman" w:hAnsi="Times New Roman" w:cs="Times New Roman"/>
          <w:sz w:val="20"/>
          <w:szCs w:val="20"/>
        </w:rPr>
        <w:t xml:space="preserve">- </w:t>
      </w:r>
      <w:r>
        <w:rPr>
          <w:rFonts w:ascii="Arial" w:hAnsi="Arial" w:cs="Arial"/>
          <w:sz w:val="20"/>
          <w:szCs w:val="20"/>
        </w:rPr>
        <w:t xml:space="preserve">vzw’s en feitelijke verenigingen die geen </w:t>
      </w:r>
      <w:proofErr w:type="spellStart"/>
      <w:r>
        <w:rPr>
          <w:rFonts w:ascii="Arial" w:hAnsi="Arial" w:cs="Arial"/>
          <w:sz w:val="20"/>
          <w:szCs w:val="20"/>
        </w:rPr>
        <w:t>drank-en</w:t>
      </w:r>
      <w:proofErr w:type="spellEnd"/>
      <w:r>
        <w:rPr>
          <w:rFonts w:ascii="Arial" w:hAnsi="Arial" w:cs="Arial"/>
          <w:sz w:val="20"/>
          <w:szCs w:val="20"/>
        </w:rPr>
        <w:t xml:space="preserve"> of eetgelegenheid uitbaten;</w:t>
      </w:r>
    </w:p>
    <w:p w14:paraId="55F1CCC0" w14:textId="77777777" w:rsidR="00BC43F7" w:rsidRDefault="00BC43F7" w:rsidP="00BC43F7">
      <w:pPr>
        <w:autoSpaceDE w:val="0"/>
        <w:autoSpaceDN w:val="0"/>
        <w:adjustRightInd w:val="0"/>
        <w:spacing w:after="0" w:line="240" w:lineRule="auto"/>
        <w:rPr>
          <w:rFonts w:ascii="Arial" w:hAnsi="Arial" w:cs="Arial"/>
          <w:sz w:val="20"/>
          <w:szCs w:val="20"/>
        </w:rPr>
      </w:pPr>
      <w:r>
        <w:rPr>
          <w:rFonts w:ascii="Times New Roman" w:hAnsi="Times New Roman" w:cs="Times New Roman"/>
          <w:sz w:val="20"/>
          <w:szCs w:val="20"/>
        </w:rPr>
        <w:t xml:space="preserve">- </w:t>
      </w:r>
      <w:r>
        <w:rPr>
          <w:rFonts w:ascii="Arial" w:hAnsi="Arial" w:cs="Arial"/>
          <w:sz w:val="20"/>
          <w:szCs w:val="20"/>
        </w:rPr>
        <w:t>volgende vzw’s en feitelijke verenigingen, zelfs als ze een drank-of eetgelegenheid uitbaten :</w:t>
      </w:r>
    </w:p>
    <w:p w14:paraId="3848B3DF"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a) vzw’s en feitelijke verenigingen die werden opgericht door het stadsbestuur en waarop de gemeentelijke organen (gemeenteraad, college van burgemeester en schepenen) controle uitoefenen;</w:t>
      </w:r>
    </w:p>
    <w:p w14:paraId="58294ED9"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 vzw’s en feitelijke verenigingen die gebruikmaken van een lokaal of ruimte die door het stadsbestuur wordt ter beschikking gesteld onder welke juridische vorm ook (concessie, huur, erfpacht, </w:t>
      </w:r>
      <w:proofErr w:type="spellStart"/>
      <w:r>
        <w:rPr>
          <w:rFonts w:ascii="Arial" w:hAnsi="Arial" w:cs="Arial"/>
          <w:sz w:val="20"/>
          <w:szCs w:val="20"/>
        </w:rPr>
        <w:t>enz</w:t>
      </w:r>
      <w:proofErr w:type="spellEnd"/>
      <w:r>
        <w:rPr>
          <w:rFonts w:ascii="Arial" w:hAnsi="Arial" w:cs="Arial"/>
          <w:sz w:val="20"/>
          <w:szCs w:val="20"/>
        </w:rPr>
        <w:t>);</w:t>
      </w:r>
    </w:p>
    <w:p w14:paraId="43C2B6B2"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c) vzw’s die werden opgericht door het openbaar centrum voor maatschappelijk welzijn in uitvoering van de organieke wet betreffende de openbare centra voor maatschappelijk welzijn;</w:t>
      </w:r>
    </w:p>
    <w:p w14:paraId="1FE798AB"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 vzw’s opgericht voor ziekenhuizen en </w:t>
      </w:r>
      <w:proofErr w:type="spellStart"/>
      <w:r>
        <w:rPr>
          <w:rFonts w:ascii="Arial" w:hAnsi="Arial" w:cs="Arial"/>
          <w:sz w:val="20"/>
          <w:szCs w:val="20"/>
        </w:rPr>
        <w:t>ziekenhuisgebonden</w:t>
      </w:r>
      <w:proofErr w:type="spellEnd"/>
      <w:r>
        <w:rPr>
          <w:rFonts w:ascii="Arial" w:hAnsi="Arial" w:cs="Arial"/>
          <w:sz w:val="20"/>
          <w:szCs w:val="20"/>
        </w:rPr>
        <w:t xml:space="preserve"> activiteiten voor </w:t>
      </w:r>
      <w:proofErr w:type="spellStart"/>
      <w:r>
        <w:rPr>
          <w:rFonts w:ascii="Arial" w:hAnsi="Arial" w:cs="Arial"/>
          <w:sz w:val="20"/>
          <w:szCs w:val="20"/>
        </w:rPr>
        <w:t>rust-en</w:t>
      </w:r>
      <w:proofErr w:type="spellEnd"/>
      <w:r>
        <w:rPr>
          <w:rFonts w:ascii="Arial" w:hAnsi="Arial" w:cs="Arial"/>
          <w:sz w:val="20"/>
          <w:szCs w:val="20"/>
        </w:rPr>
        <w:t xml:space="preserve"> verzorgingstehuizen, werkgevers-en middenstandsorganisaties, vakbonden, scholengemeenschappen, parochies;</w:t>
      </w:r>
    </w:p>
    <w:p w14:paraId="12D88EF9"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 occasionele </w:t>
      </w:r>
      <w:proofErr w:type="spellStart"/>
      <w:r>
        <w:rPr>
          <w:rFonts w:ascii="Arial" w:hAnsi="Arial" w:cs="Arial"/>
          <w:sz w:val="20"/>
          <w:szCs w:val="20"/>
        </w:rPr>
        <w:t>drank-en</w:t>
      </w:r>
      <w:proofErr w:type="spellEnd"/>
      <w:r>
        <w:rPr>
          <w:rFonts w:ascii="Arial" w:hAnsi="Arial" w:cs="Arial"/>
          <w:sz w:val="20"/>
          <w:szCs w:val="20"/>
        </w:rPr>
        <w:t>/of eetgelegenheden geopend op plaatsen waar openbare manifestaties</w:t>
      </w:r>
    </w:p>
    <w:p w14:paraId="18F19870"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plaatsvinden zoals sportieve, politieke en culturele manifestaties (bv. </w:t>
      </w:r>
      <w:proofErr w:type="spellStart"/>
      <w:r>
        <w:rPr>
          <w:rFonts w:ascii="Arial" w:hAnsi="Arial" w:cs="Arial"/>
          <w:sz w:val="20"/>
          <w:szCs w:val="20"/>
        </w:rPr>
        <w:t>Buurt-en</w:t>
      </w:r>
      <w:proofErr w:type="spellEnd"/>
      <w:r>
        <w:rPr>
          <w:rFonts w:ascii="Arial" w:hAnsi="Arial" w:cs="Arial"/>
          <w:sz w:val="20"/>
          <w:szCs w:val="20"/>
        </w:rPr>
        <w:t xml:space="preserve"> wijkfeesten, braderieën);</w:t>
      </w:r>
    </w:p>
    <w:p w14:paraId="0771BA16" w14:textId="77777777" w:rsidR="00BC43F7" w:rsidRDefault="00BC43F7" w:rsidP="00BC43F7">
      <w:pPr>
        <w:autoSpaceDE w:val="0"/>
        <w:autoSpaceDN w:val="0"/>
        <w:adjustRightInd w:val="0"/>
        <w:spacing w:after="0" w:line="240" w:lineRule="auto"/>
        <w:rPr>
          <w:rFonts w:ascii="Arial" w:hAnsi="Arial" w:cs="Arial"/>
          <w:sz w:val="20"/>
          <w:szCs w:val="20"/>
        </w:rPr>
      </w:pPr>
      <w:r>
        <w:rPr>
          <w:rFonts w:ascii="Arial" w:hAnsi="Arial" w:cs="Arial"/>
          <w:sz w:val="20"/>
          <w:szCs w:val="20"/>
        </w:rPr>
        <w:t>f) reizende drank- en/of eetgelegenheden gehouden in kramen, tenten of andere inrichtingen, die van de ene naar de andere plaats worden overgebracht.</w:t>
      </w:r>
    </w:p>
    <w:p w14:paraId="30FC96B7" w14:textId="77777777" w:rsidR="00BC43F7" w:rsidRDefault="00BC43F7" w:rsidP="00BC43F7">
      <w:pPr>
        <w:autoSpaceDE w:val="0"/>
        <w:autoSpaceDN w:val="0"/>
        <w:adjustRightInd w:val="0"/>
        <w:spacing w:after="0" w:line="240" w:lineRule="auto"/>
        <w:rPr>
          <w:rFonts w:ascii="Arial" w:hAnsi="Arial" w:cs="Arial"/>
          <w:sz w:val="20"/>
          <w:szCs w:val="20"/>
        </w:rPr>
      </w:pPr>
    </w:p>
    <w:p w14:paraId="652EB136" w14:textId="77777777" w:rsidR="00BC43F7" w:rsidRPr="006F23CA" w:rsidRDefault="00BC43F7" w:rsidP="006F23CA">
      <w:pPr>
        <w:autoSpaceDE w:val="0"/>
        <w:autoSpaceDN w:val="0"/>
        <w:adjustRightInd w:val="0"/>
        <w:spacing w:after="0" w:line="240" w:lineRule="auto"/>
        <w:rPr>
          <w:rFonts w:ascii="Arial" w:hAnsi="Arial" w:cs="Arial"/>
          <w:sz w:val="20"/>
          <w:szCs w:val="20"/>
        </w:rPr>
      </w:pPr>
    </w:p>
    <w:sectPr w:rsidR="00BC43F7" w:rsidRPr="006F2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3ADC" w14:textId="77777777" w:rsidR="00291776" w:rsidRDefault="00291776" w:rsidP="00873913">
      <w:pPr>
        <w:spacing w:after="0" w:line="240" w:lineRule="auto"/>
      </w:pPr>
      <w:r>
        <w:separator/>
      </w:r>
    </w:p>
  </w:endnote>
  <w:endnote w:type="continuationSeparator" w:id="0">
    <w:p w14:paraId="1E6F69B8" w14:textId="77777777" w:rsidR="00291776" w:rsidRDefault="00291776" w:rsidP="0087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Identity-H">
    <w:altName w:val="Microsoft JhengHei"/>
    <w:panose1 w:val="00000000000000000000"/>
    <w:charset w:val="88"/>
    <w:family w:val="auto"/>
    <w:notTrueType/>
    <w:pitch w:val="default"/>
    <w:sig w:usb0="00000001" w:usb1="08080000" w:usb2="00000010" w:usb3="00000000" w:csb0="00100000" w:csb1="00000000"/>
  </w:font>
  <w:font w:name="Arial-BoldMT-Identity-H">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Identity-H">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8FC8" w14:textId="77777777" w:rsidR="00291776" w:rsidRDefault="00291776" w:rsidP="00873913">
      <w:pPr>
        <w:spacing w:after="0" w:line="240" w:lineRule="auto"/>
      </w:pPr>
      <w:r>
        <w:separator/>
      </w:r>
    </w:p>
  </w:footnote>
  <w:footnote w:type="continuationSeparator" w:id="0">
    <w:p w14:paraId="01993918" w14:textId="77777777" w:rsidR="00291776" w:rsidRDefault="00291776" w:rsidP="00873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233"/>
    <w:multiLevelType w:val="hybridMultilevel"/>
    <w:tmpl w:val="2DC6667C"/>
    <w:lvl w:ilvl="0" w:tplc="08130017">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 w15:restartNumberingAfterBreak="0">
    <w:nsid w:val="08A969E0"/>
    <w:multiLevelType w:val="hybridMultilevel"/>
    <w:tmpl w:val="275073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4519DE"/>
    <w:multiLevelType w:val="hybridMultilevel"/>
    <w:tmpl w:val="FA1EE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3963F0"/>
    <w:multiLevelType w:val="hybridMultilevel"/>
    <w:tmpl w:val="46C666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482775B"/>
    <w:multiLevelType w:val="multilevel"/>
    <w:tmpl w:val="C19E45A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16752D43"/>
    <w:multiLevelType w:val="hybridMultilevel"/>
    <w:tmpl w:val="BF747D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4297697"/>
    <w:multiLevelType w:val="multilevel"/>
    <w:tmpl w:val="83E20F66"/>
    <w:lvl w:ilvl="0">
      <w:start w:val="1"/>
      <w:numFmt w:val="decimal"/>
      <w:lvlText w:val="%1."/>
      <w:lvlJc w:val="left"/>
      <w:pPr>
        <w:tabs>
          <w:tab w:val="num" w:pos="720"/>
        </w:tabs>
        <w:ind w:left="720" w:hanging="360"/>
      </w:pPr>
    </w:lvl>
    <w:lvl w:ilvl="1">
      <w:numFmt w:val="bullet"/>
      <w:lvlText w:val="-"/>
      <w:lvlJc w:val="left"/>
      <w:pPr>
        <w:ind w:left="1440" w:hanging="360"/>
      </w:pPr>
      <w:rPr>
        <w:rFonts w:ascii="SymbolMT-Identity-H" w:eastAsia="SymbolMT-Identity-H" w:hAnsi="Arial-BoldMT-Identity-H" w:cs="SymbolMT-Identity-H"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3041C"/>
    <w:multiLevelType w:val="hybridMultilevel"/>
    <w:tmpl w:val="8AEABA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1AE29E6"/>
    <w:multiLevelType w:val="hybridMultilevel"/>
    <w:tmpl w:val="2932AE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550072"/>
    <w:multiLevelType w:val="multilevel"/>
    <w:tmpl w:val="A9B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D63D8"/>
    <w:multiLevelType w:val="multilevel"/>
    <w:tmpl w:val="3D2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90023"/>
    <w:multiLevelType w:val="hybridMultilevel"/>
    <w:tmpl w:val="2A763842"/>
    <w:lvl w:ilvl="0" w:tplc="939C7210">
      <w:numFmt w:val="bullet"/>
      <w:lvlText w:val="-"/>
      <w:lvlJc w:val="left"/>
      <w:pPr>
        <w:tabs>
          <w:tab w:val="num" w:pos="720"/>
        </w:tabs>
        <w:ind w:left="720" w:hanging="360"/>
      </w:pPr>
      <w:rPr>
        <w:rFonts w:ascii="Times New Roman" w:eastAsia="Times New Roman" w:hAnsi="Times New Roman"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16cid:durableId="1993674419">
    <w:abstractNumId w:val="4"/>
  </w:num>
  <w:num w:numId="2" w16cid:durableId="1262226089">
    <w:abstractNumId w:val="4"/>
  </w:num>
  <w:num w:numId="3" w16cid:durableId="1250189902">
    <w:abstractNumId w:val="4"/>
  </w:num>
  <w:num w:numId="4" w16cid:durableId="908033794">
    <w:abstractNumId w:val="4"/>
  </w:num>
  <w:num w:numId="5" w16cid:durableId="1381518496">
    <w:abstractNumId w:val="4"/>
  </w:num>
  <w:num w:numId="6" w16cid:durableId="654843336">
    <w:abstractNumId w:val="4"/>
  </w:num>
  <w:num w:numId="7" w16cid:durableId="1837258607">
    <w:abstractNumId w:val="4"/>
  </w:num>
  <w:num w:numId="8" w16cid:durableId="1586110115">
    <w:abstractNumId w:val="4"/>
  </w:num>
  <w:num w:numId="9" w16cid:durableId="409741854">
    <w:abstractNumId w:val="4"/>
  </w:num>
  <w:num w:numId="10" w16cid:durableId="1663925665">
    <w:abstractNumId w:val="4"/>
  </w:num>
  <w:num w:numId="11" w16cid:durableId="353852151">
    <w:abstractNumId w:val="4"/>
  </w:num>
  <w:num w:numId="12" w16cid:durableId="1455975957">
    <w:abstractNumId w:val="3"/>
  </w:num>
  <w:num w:numId="13" w16cid:durableId="786045018">
    <w:abstractNumId w:val="10"/>
  </w:num>
  <w:num w:numId="14" w16cid:durableId="1599870204">
    <w:abstractNumId w:val="5"/>
  </w:num>
  <w:num w:numId="15" w16cid:durableId="766776110">
    <w:abstractNumId w:val="1"/>
  </w:num>
  <w:num w:numId="16" w16cid:durableId="1786998485">
    <w:abstractNumId w:val="11"/>
  </w:num>
  <w:num w:numId="17" w16cid:durableId="1525636313">
    <w:abstractNumId w:val="0"/>
  </w:num>
  <w:num w:numId="18" w16cid:durableId="1463503636">
    <w:abstractNumId w:val="9"/>
  </w:num>
  <w:num w:numId="19" w16cid:durableId="1612318242">
    <w:abstractNumId w:val="4"/>
  </w:num>
  <w:num w:numId="20" w16cid:durableId="1013142132">
    <w:abstractNumId w:val="4"/>
  </w:num>
  <w:num w:numId="21" w16cid:durableId="1440880893">
    <w:abstractNumId w:val="8"/>
  </w:num>
  <w:num w:numId="22" w16cid:durableId="1225331517">
    <w:abstractNumId w:val="2"/>
  </w:num>
  <w:num w:numId="23" w16cid:durableId="176896172">
    <w:abstractNumId w:val="7"/>
  </w:num>
  <w:num w:numId="24" w16cid:durableId="1951938223">
    <w:abstractNumId w:val="4"/>
  </w:num>
  <w:num w:numId="25" w16cid:durableId="142355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F0"/>
    <w:rsid w:val="00237ECB"/>
    <w:rsid w:val="00242C4C"/>
    <w:rsid w:val="00291776"/>
    <w:rsid w:val="002F4A34"/>
    <w:rsid w:val="00352454"/>
    <w:rsid w:val="0052150A"/>
    <w:rsid w:val="005825FC"/>
    <w:rsid w:val="005F03A0"/>
    <w:rsid w:val="00681D53"/>
    <w:rsid w:val="006F23CA"/>
    <w:rsid w:val="00873913"/>
    <w:rsid w:val="00920E34"/>
    <w:rsid w:val="009842D1"/>
    <w:rsid w:val="009D47F0"/>
    <w:rsid w:val="00AA3CD4"/>
    <w:rsid w:val="00BC43F7"/>
    <w:rsid w:val="00C5133B"/>
    <w:rsid w:val="00C80999"/>
    <w:rsid w:val="00EA20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492B"/>
  <w15:chartTrackingRefBased/>
  <w15:docId w15:val="{6B92218A-1199-491A-8B96-5CCCEC1A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47F0"/>
  </w:style>
  <w:style w:type="paragraph" w:styleId="Kop1">
    <w:name w:val="heading 1"/>
    <w:basedOn w:val="Standaard"/>
    <w:next w:val="Standaard"/>
    <w:link w:val="Kop1Char"/>
    <w:uiPriority w:val="9"/>
    <w:qFormat/>
    <w:rsid w:val="009D47F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Kop2">
    <w:name w:val="heading 2"/>
    <w:basedOn w:val="Standaard"/>
    <w:next w:val="Standaard"/>
    <w:link w:val="Kop2Char"/>
    <w:uiPriority w:val="9"/>
    <w:unhideWhenUsed/>
    <w:qFormat/>
    <w:rsid w:val="009D47F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Kop3">
    <w:name w:val="heading 3"/>
    <w:basedOn w:val="Standaard"/>
    <w:next w:val="Standaard"/>
    <w:link w:val="Kop3Char"/>
    <w:uiPriority w:val="9"/>
    <w:semiHidden/>
    <w:unhideWhenUsed/>
    <w:qFormat/>
    <w:rsid w:val="009D47F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Kop4">
    <w:name w:val="heading 4"/>
    <w:basedOn w:val="Standaard"/>
    <w:next w:val="Standaard"/>
    <w:link w:val="Kop4Char"/>
    <w:uiPriority w:val="9"/>
    <w:semiHidden/>
    <w:unhideWhenUsed/>
    <w:qFormat/>
    <w:rsid w:val="009D47F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Kop5">
    <w:name w:val="heading 5"/>
    <w:basedOn w:val="Standaard"/>
    <w:next w:val="Standaard"/>
    <w:link w:val="Kop5Char"/>
    <w:uiPriority w:val="9"/>
    <w:semiHidden/>
    <w:unhideWhenUsed/>
    <w:qFormat/>
    <w:rsid w:val="009D47F0"/>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Kop6">
    <w:name w:val="heading 6"/>
    <w:basedOn w:val="Standaard"/>
    <w:next w:val="Standaard"/>
    <w:link w:val="Kop6Char"/>
    <w:uiPriority w:val="9"/>
    <w:semiHidden/>
    <w:unhideWhenUsed/>
    <w:qFormat/>
    <w:rsid w:val="009D47F0"/>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Kop7">
    <w:name w:val="heading 7"/>
    <w:basedOn w:val="Standaard"/>
    <w:next w:val="Standaard"/>
    <w:link w:val="Kop7Char"/>
    <w:uiPriority w:val="9"/>
    <w:semiHidden/>
    <w:unhideWhenUsed/>
    <w:qFormat/>
    <w:rsid w:val="009D47F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D47F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9D47F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7F0"/>
    <w:rPr>
      <w:rFonts w:asciiTheme="majorHAnsi" w:eastAsiaTheme="majorEastAsia" w:hAnsiTheme="majorHAnsi" w:cstheme="majorBidi"/>
      <w:b/>
      <w:bCs/>
      <w:smallCaps/>
      <w:color w:val="000000" w:themeColor="text1"/>
      <w:sz w:val="36"/>
      <w:szCs w:val="36"/>
    </w:rPr>
  </w:style>
  <w:style w:type="character" w:customStyle="1" w:styleId="Kop2Char">
    <w:name w:val="Kop 2 Char"/>
    <w:basedOn w:val="Standaardalinea-lettertype"/>
    <w:link w:val="Kop2"/>
    <w:uiPriority w:val="9"/>
    <w:rsid w:val="009D47F0"/>
    <w:rPr>
      <w:rFonts w:asciiTheme="majorHAnsi" w:eastAsiaTheme="majorEastAsia" w:hAnsiTheme="majorHAnsi" w:cstheme="majorBidi"/>
      <w:b/>
      <w:bCs/>
      <w:smallCaps/>
      <w:color w:val="000000" w:themeColor="text1"/>
      <w:sz w:val="28"/>
      <w:szCs w:val="28"/>
    </w:rPr>
  </w:style>
  <w:style w:type="character" w:customStyle="1" w:styleId="Kop3Char">
    <w:name w:val="Kop 3 Char"/>
    <w:basedOn w:val="Standaardalinea-lettertype"/>
    <w:link w:val="Kop3"/>
    <w:uiPriority w:val="9"/>
    <w:semiHidden/>
    <w:rsid w:val="009D47F0"/>
    <w:rPr>
      <w:rFonts w:asciiTheme="majorHAnsi" w:eastAsiaTheme="majorEastAsia" w:hAnsiTheme="majorHAnsi" w:cstheme="majorBidi"/>
      <w:b/>
      <w:bCs/>
      <w:color w:val="000000" w:themeColor="text1"/>
    </w:rPr>
  </w:style>
  <w:style w:type="character" w:customStyle="1" w:styleId="Kop4Char">
    <w:name w:val="Kop 4 Char"/>
    <w:basedOn w:val="Standaardalinea-lettertype"/>
    <w:link w:val="Kop4"/>
    <w:uiPriority w:val="9"/>
    <w:semiHidden/>
    <w:rsid w:val="009D47F0"/>
    <w:rPr>
      <w:rFonts w:asciiTheme="majorHAnsi" w:eastAsiaTheme="majorEastAsia" w:hAnsiTheme="majorHAnsi" w:cstheme="majorBidi"/>
      <w:b/>
      <w:bCs/>
      <w:i/>
      <w:iCs/>
      <w:color w:val="000000" w:themeColor="text1"/>
    </w:rPr>
  </w:style>
  <w:style w:type="character" w:customStyle="1" w:styleId="Kop5Char">
    <w:name w:val="Kop 5 Char"/>
    <w:basedOn w:val="Standaardalinea-lettertype"/>
    <w:link w:val="Kop5"/>
    <w:uiPriority w:val="9"/>
    <w:semiHidden/>
    <w:rsid w:val="009D47F0"/>
    <w:rPr>
      <w:rFonts w:asciiTheme="majorHAnsi" w:eastAsiaTheme="majorEastAsia" w:hAnsiTheme="majorHAnsi" w:cstheme="majorBidi"/>
      <w:color w:val="323E4F" w:themeColor="text2" w:themeShade="BF"/>
    </w:rPr>
  </w:style>
  <w:style w:type="character" w:customStyle="1" w:styleId="Kop6Char">
    <w:name w:val="Kop 6 Char"/>
    <w:basedOn w:val="Standaardalinea-lettertype"/>
    <w:link w:val="Kop6"/>
    <w:uiPriority w:val="9"/>
    <w:semiHidden/>
    <w:rsid w:val="009D47F0"/>
    <w:rPr>
      <w:rFonts w:asciiTheme="majorHAnsi" w:eastAsiaTheme="majorEastAsia" w:hAnsiTheme="majorHAnsi" w:cstheme="majorBidi"/>
      <w:i/>
      <w:iCs/>
      <w:color w:val="323E4F" w:themeColor="text2" w:themeShade="BF"/>
    </w:rPr>
  </w:style>
  <w:style w:type="character" w:customStyle="1" w:styleId="Kop7Char">
    <w:name w:val="Kop 7 Char"/>
    <w:basedOn w:val="Standaardalinea-lettertype"/>
    <w:link w:val="Kop7"/>
    <w:uiPriority w:val="9"/>
    <w:semiHidden/>
    <w:rsid w:val="009D47F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D47F0"/>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9D47F0"/>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D47F0"/>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9D47F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Char">
    <w:name w:val="Titel Char"/>
    <w:basedOn w:val="Standaardalinea-lettertype"/>
    <w:link w:val="Titel"/>
    <w:uiPriority w:val="10"/>
    <w:rsid w:val="009D47F0"/>
    <w:rPr>
      <w:rFonts w:asciiTheme="majorHAnsi" w:eastAsiaTheme="majorEastAsia" w:hAnsiTheme="majorHAnsi" w:cstheme="majorBidi"/>
      <w:color w:val="000000" w:themeColor="text1"/>
      <w:sz w:val="56"/>
      <w:szCs w:val="56"/>
    </w:rPr>
  </w:style>
  <w:style w:type="paragraph" w:styleId="Ondertitel">
    <w:name w:val="Subtitle"/>
    <w:basedOn w:val="Standaard"/>
    <w:next w:val="Standaard"/>
    <w:link w:val="OndertitelChar"/>
    <w:uiPriority w:val="11"/>
    <w:qFormat/>
    <w:rsid w:val="009D47F0"/>
    <w:pPr>
      <w:numPr>
        <w:ilvl w:val="1"/>
      </w:numPr>
    </w:pPr>
    <w:rPr>
      <w:color w:val="5A5A5A" w:themeColor="text1" w:themeTint="A5"/>
      <w:spacing w:val="10"/>
    </w:rPr>
  </w:style>
  <w:style w:type="character" w:customStyle="1" w:styleId="OndertitelChar">
    <w:name w:val="Ondertitel Char"/>
    <w:basedOn w:val="Standaardalinea-lettertype"/>
    <w:link w:val="Ondertitel"/>
    <w:uiPriority w:val="11"/>
    <w:rsid w:val="009D47F0"/>
    <w:rPr>
      <w:color w:val="5A5A5A" w:themeColor="text1" w:themeTint="A5"/>
      <w:spacing w:val="10"/>
    </w:rPr>
  </w:style>
  <w:style w:type="character" w:styleId="Zwaar">
    <w:name w:val="Strong"/>
    <w:basedOn w:val="Standaardalinea-lettertype"/>
    <w:uiPriority w:val="22"/>
    <w:qFormat/>
    <w:rsid w:val="009D47F0"/>
    <w:rPr>
      <w:b/>
      <w:bCs/>
      <w:color w:val="000000" w:themeColor="text1"/>
    </w:rPr>
  </w:style>
  <w:style w:type="character" w:styleId="Nadruk">
    <w:name w:val="Emphasis"/>
    <w:basedOn w:val="Standaardalinea-lettertype"/>
    <w:uiPriority w:val="20"/>
    <w:qFormat/>
    <w:rsid w:val="009D47F0"/>
    <w:rPr>
      <w:i/>
      <w:iCs/>
      <w:color w:val="auto"/>
    </w:rPr>
  </w:style>
  <w:style w:type="paragraph" w:styleId="Geenafstand">
    <w:name w:val="No Spacing"/>
    <w:uiPriority w:val="1"/>
    <w:qFormat/>
    <w:rsid w:val="009D47F0"/>
    <w:pPr>
      <w:spacing w:after="0" w:line="240" w:lineRule="auto"/>
    </w:pPr>
  </w:style>
  <w:style w:type="paragraph" w:styleId="Citaat">
    <w:name w:val="Quote"/>
    <w:basedOn w:val="Standaard"/>
    <w:next w:val="Standaard"/>
    <w:link w:val="CitaatChar"/>
    <w:uiPriority w:val="29"/>
    <w:qFormat/>
    <w:rsid w:val="009D47F0"/>
    <w:pPr>
      <w:spacing w:before="160"/>
      <w:ind w:left="720" w:right="720"/>
    </w:pPr>
    <w:rPr>
      <w:i/>
      <w:iCs/>
      <w:color w:val="000000" w:themeColor="text1"/>
    </w:rPr>
  </w:style>
  <w:style w:type="character" w:customStyle="1" w:styleId="CitaatChar">
    <w:name w:val="Citaat Char"/>
    <w:basedOn w:val="Standaardalinea-lettertype"/>
    <w:link w:val="Citaat"/>
    <w:uiPriority w:val="29"/>
    <w:rsid w:val="009D47F0"/>
    <w:rPr>
      <w:i/>
      <w:iCs/>
      <w:color w:val="000000" w:themeColor="text1"/>
    </w:rPr>
  </w:style>
  <w:style w:type="paragraph" w:styleId="Duidelijkcitaat">
    <w:name w:val="Intense Quote"/>
    <w:basedOn w:val="Standaard"/>
    <w:next w:val="Standaard"/>
    <w:link w:val="DuidelijkcitaatChar"/>
    <w:uiPriority w:val="30"/>
    <w:qFormat/>
    <w:rsid w:val="009D47F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DuidelijkcitaatChar">
    <w:name w:val="Duidelijk citaat Char"/>
    <w:basedOn w:val="Standaardalinea-lettertype"/>
    <w:link w:val="Duidelijkcitaat"/>
    <w:uiPriority w:val="30"/>
    <w:rsid w:val="009D47F0"/>
    <w:rPr>
      <w:color w:val="000000" w:themeColor="text1"/>
      <w:shd w:val="clear" w:color="auto" w:fill="F2F2F2" w:themeFill="background1" w:themeFillShade="F2"/>
    </w:rPr>
  </w:style>
  <w:style w:type="character" w:styleId="Subtielebenadrukking">
    <w:name w:val="Subtle Emphasis"/>
    <w:basedOn w:val="Standaardalinea-lettertype"/>
    <w:uiPriority w:val="19"/>
    <w:qFormat/>
    <w:rsid w:val="009D47F0"/>
    <w:rPr>
      <w:i/>
      <w:iCs/>
      <w:color w:val="404040" w:themeColor="text1" w:themeTint="BF"/>
    </w:rPr>
  </w:style>
  <w:style w:type="character" w:styleId="Intensievebenadrukking">
    <w:name w:val="Intense Emphasis"/>
    <w:basedOn w:val="Standaardalinea-lettertype"/>
    <w:uiPriority w:val="21"/>
    <w:qFormat/>
    <w:rsid w:val="009D47F0"/>
    <w:rPr>
      <w:b/>
      <w:bCs/>
      <w:i/>
      <w:iCs/>
      <w:caps/>
    </w:rPr>
  </w:style>
  <w:style w:type="character" w:styleId="Subtieleverwijzing">
    <w:name w:val="Subtle Reference"/>
    <w:basedOn w:val="Standaardalinea-lettertype"/>
    <w:uiPriority w:val="31"/>
    <w:qFormat/>
    <w:rsid w:val="009D47F0"/>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9D47F0"/>
    <w:rPr>
      <w:b/>
      <w:bCs/>
      <w:smallCaps/>
      <w:u w:val="single"/>
    </w:rPr>
  </w:style>
  <w:style w:type="character" w:styleId="Titelvanboek">
    <w:name w:val="Book Title"/>
    <w:basedOn w:val="Standaardalinea-lettertype"/>
    <w:uiPriority w:val="33"/>
    <w:qFormat/>
    <w:rsid w:val="009D47F0"/>
    <w:rPr>
      <w:b w:val="0"/>
      <w:bCs w:val="0"/>
      <w:smallCaps/>
      <w:spacing w:val="5"/>
    </w:rPr>
  </w:style>
  <w:style w:type="paragraph" w:styleId="Kopvaninhoudsopgave">
    <w:name w:val="TOC Heading"/>
    <w:basedOn w:val="Kop1"/>
    <w:next w:val="Standaard"/>
    <w:uiPriority w:val="39"/>
    <w:semiHidden/>
    <w:unhideWhenUsed/>
    <w:qFormat/>
    <w:rsid w:val="009D47F0"/>
    <w:pPr>
      <w:outlineLvl w:val="9"/>
    </w:pPr>
  </w:style>
  <w:style w:type="paragraph" w:styleId="Lijstalinea">
    <w:name w:val="List Paragraph"/>
    <w:basedOn w:val="Standaard"/>
    <w:uiPriority w:val="34"/>
    <w:qFormat/>
    <w:rsid w:val="002F4A34"/>
    <w:pPr>
      <w:ind w:left="720"/>
      <w:contextualSpacing/>
    </w:pPr>
  </w:style>
  <w:style w:type="character" w:customStyle="1" w:styleId="apple-converted-space">
    <w:name w:val="apple-converted-space"/>
    <w:basedOn w:val="Standaardalinea-lettertype"/>
    <w:rsid w:val="002F4A34"/>
  </w:style>
  <w:style w:type="character" w:styleId="Hyperlink">
    <w:name w:val="Hyperlink"/>
    <w:basedOn w:val="Standaardalinea-lettertype"/>
    <w:uiPriority w:val="99"/>
    <w:unhideWhenUsed/>
    <w:rsid w:val="002F4A34"/>
    <w:rPr>
      <w:color w:val="0000FF"/>
      <w:u w:val="single"/>
    </w:rPr>
  </w:style>
  <w:style w:type="paragraph" w:styleId="Eindnoottekst">
    <w:name w:val="endnote text"/>
    <w:basedOn w:val="Standaard"/>
    <w:link w:val="EindnoottekstChar"/>
    <w:uiPriority w:val="99"/>
    <w:semiHidden/>
    <w:unhideWhenUsed/>
    <w:rsid w:val="0087391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73913"/>
    <w:rPr>
      <w:sz w:val="20"/>
      <w:szCs w:val="20"/>
    </w:rPr>
  </w:style>
  <w:style w:type="character" w:styleId="Eindnootmarkering">
    <w:name w:val="endnote reference"/>
    <w:basedOn w:val="Standaardalinea-lettertype"/>
    <w:uiPriority w:val="99"/>
    <w:semiHidden/>
    <w:unhideWhenUsed/>
    <w:rsid w:val="00873913"/>
    <w:rPr>
      <w:vertAlign w:val="superscript"/>
    </w:rPr>
  </w:style>
  <w:style w:type="character" w:styleId="Onopgelostemelding">
    <w:name w:val="Unresolved Mention"/>
    <w:basedOn w:val="Standaardalinea-lettertype"/>
    <w:uiPriority w:val="99"/>
    <w:semiHidden/>
    <w:unhideWhenUsed/>
    <w:rsid w:val="00AA3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706">
      <w:bodyDiv w:val="1"/>
      <w:marLeft w:val="0"/>
      <w:marRight w:val="0"/>
      <w:marTop w:val="0"/>
      <w:marBottom w:val="0"/>
      <w:divBdr>
        <w:top w:val="none" w:sz="0" w:space="0" w:color="auto"/>
        <w:left w:val="none" w:sz="0" w:space="0" w:color="auto"/>
        <w:bottom w:val="none" w:sz="0" w:space="0" w:color="auto"/>
        <w:right w:val="none" w:sz="0" w:space="0" w:color="auto"/>
      </w:divBdr>
    </w:div>
    <w:div w:id="743839330">
      <w:bodyDiv w:val="1"/>
      <w:marLeft w:val="0"/>
      <w:marRight w:val="0"/>
      <w:marTop w:val="0"/>
      <w:marBottom w:val="0"/>
      <w:divBdr>
        <w:top w:val="none" w:sz="0" w:space="0" w:color="auto"/>
        <w:left w:val="none" w:sz="0" w:space="0" w:color="auto"/>
        <w:bottom w:val="none" w:sz="0" w:space="0" w:color="auto"/>
        <w:right w:val="none" w:sz="0" w:space="0" w:color="auto"/>
      </w:divBdr>
    </w:div>
    <w:div w:id="7542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trijk.be/thuislok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kortrijk.be/onderneeminkortrijk/ondernemingsloket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9BDD-9F6E-41D1-9E7E-D7C04EBE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2696</Words>
  <Characters>14830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Lecluyse</dc:creator>
  <cp:keywords/>
  <dc:description/>
  <cp:lastModifiedBy>Wouter Lecluyse</cp:lastModifiedBy>
  <cp:revision>2</cp:revision>
  <dcterms:created xsi:type="dcterms:W3CDTF">2023-08-24T11:52:00Z</dcterms:created>
  <dcterms:modified xsi:type="dcterms:W3CDTF">2023-08-24T11:52:00Z</dcterms:modified>
</cp:coreProperties>
</file>